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5EF48" w14:textId="77777777" w:rsidR="0081696C" w:rsidRPr="006D333A" w:rsidRDefault="0081696C" w:rsidP="0081696C">
      <w:pPr>
        <w:jc w:val="center"/>
        <w:rPr>
          <w:rFonts w:ascii="Arial Black" w:hAnsi="Arial Black"/>
          <w:color w:val="FF0000"/>
        </w:rPr>
      </w:pPr>
      <w:bookmarkStart w:id="0" w:name="_GoBack"/>
      <w:bookmarkEnd w:id="0"/>
      <w:r w:rsidRPr="006D333A">
        <w:rPr>
          <w:rFonts w:ascii="Arial Black" w:hAnsi="Arial Black"/>
          <w:color w:val="FF0000"/>
        </w:rPr>
        <w:t>23 NİS</w:t>
      </w:r>
      <w:r>
        <w:rPr>
          <w:rFonts w:ascii="Arial Black" w:hAnsi="Arial Black"/>
          <w:color w:val="FF0000"/>
        </w:rPr>
        <w:t xml:space="preserve">AN ÇOŞKUSUYLA </w:t>
      </w:r>
      <w:r w:rsidR="00F13564">
        <w:rPr>
          <w:rFonts w:ascii="Arial Black" w:hAnsi="Arial Black"/>
          <w:color w:val="FF0000"/>
        </w:rPr>
        <w:t>(</w:t>
      </w:r>
      <w:r>
        <w:rPr>
          <w:rFonts w:ascii="Arial Black" w:hAnsi="Arial Black"/>
          <w:color w:val="FF0000"/>
        </w:rPr>
        <w:t xml:space="preserve">MİNİK </w:t>
      </w:r>
      <w:proofErr w:type="gramStart"/>
      <w:r>
        <w:rPr>
          <w:rFonts w:ascii="Arial Black" w:hAnsi="Arial Black"/>
          <w:color w:val="FF0000"/>
        </w:rPr>
        <w:t>ELLER</w:t>
      </w:r>
      <w:r w:rsidRPr="006D333A">
        <w:rPr>
          <w:rFonts w:ascii="Arial Black" w:hAnsi="Arial Black"/>
          <w:color w:val="FF0000"/>
        </w:rPr>
        <w:t xml:space="preserve">  BÜYÜK</w:t>
      </w:r>
      <w:proofErr w:type="gramEnd"/>
      <w:r w:rsidRPr="006D333A">
        <w:rPr>
          <w:rFonts w:ascii="Arial Black" w:hAnsi="Arial Black"/>
          <w:color w:val="FF0000"/>
        </w:rPr>
        <w:t xml:space="preserve"> DÜŞLER</w:t>
      </w:r>
      <w:r w:rsidR="00F13564">
        <w:rPr>
          <w:rFonts w:ascii="Arial Black" w:hAnsi="Arial Black"/>
          <w:color w:val="FF0000"/>
        </w:rPr>
        <w:t>)</w:t>
      </w:r>
      <w:r w:rsidRPr="006D333A">
        <w:rPr>
          <w:rFonts w:ascii="Arial Black" w:hAnsi="Arial Black"/>
          <w:color w:val="FF0000"/>
        </w:rPr>
        <w:t xml:space="preserve"> TASARIM YARIŞMASI ŞARTNAMESİ</w:t>
      </w:r>
    </w:p>
    <w:p w14:paraId="1D095B20" w14:textId="77777777" w:rsidR="0081696C" w:rsidRDefault="0081696C" w:rsidP="0081696C"/>
    <w:p w14:paraId="0AF9966C" w14:textId="77777777" w:rsidR="0081696C" w:rsidRPr="006D333A" w:rsidRDefault="0081696C" w:rsidP="0081696C">
      <w:pPr>
        <w:rPr>
          <w:rFonts w:ascii="Times New Roman" w:hAnsi="Times New Roman" w:cs="Times New Roman"/>
          <w:color w:val="FF0000"/>
          <w:sz w:val="28"/>
          <w:szCs w:val="28"/>
        </w:rPr>
      </w:pPr>
      <w:r w:rsidRPr="006D333A">
        <w:rPr>
          <w:rFonts w:ascii="Times New Roman" w:hAnsi="Times New Roman" w:cs="Times New Roman"/>
          <w:color w:val="FF0000"/>
          <w:sz w:val="28"/>
          <w:szCs w:val="28"/>
        </w:rPr>
        <w:t>KONUSU</w:t>
      </w:r>
    </w:p>
    <w:p w14:paraId="240C5EC4" w14:textId="77777777" w:rsidR="0081696C" w:rsidRDefault="0081696C" w:rsidP="0081696C"/>
    <w:p w14:paraId="099C3B28" w14:textId="77777777" w:rsidR="0081696C" w:rsidRPr="0081696C" w:rsidRDefault="0081696C" w:rsidP="00335560">
      <w:pPr>
        <w:jc w:val="both"/>
        <w:rPr>
          <w:rFonts w:ascii="Times New Roman" w:hAnsi="Times New Roman" w:cs="Times New Roman"/>
          <w:sz w:val="28"/>
          <w:szCs w:val="28"/>
        </w:rPr>
      </w:pPr>
      <w:r w:rsidRPr="006D333A">
        <w:rPr>
          <w:rFonts w:ascii="Times New Roman" w:hAnsi="Times New Roman" w:cs="Times New Roman"/>
          <w:sz w:val="28"/>
          <w:szCs w:val="28"/>
        </w:rPr>
        <w:t>Geri dönüşümü mümkün olan malzemeleri kullanarak yeniden kullanılabilir ve bir amaca hizmet edebilen tasarımlar oluşturmak. Geri dönüştürülebilir atıkların biriktirilmesi (pet şişe, plastik, cam, nayl</w:t>
      </w:r>
      <w:r w:rsidR="00335560">
        <w:rPr>
          <w:rFonts w:ascii="Times New Roman" w:hAnsi="Times New Roman" w:cs="Times New Roman"/>
          <w:sz w:val="28"/>
          <w:szCs w:val="28"/>
        </w:rPr>
        <w:t xml:space="preserve">on, </w:t>
      </w:r>
      <w:proofErr w:type="gramStart"/>
      <w:r w:rsidR="00335560">
        <w:rPr>
          <w:rFonts w:ascii="Times New Roman" w:hAnsi="Times New Roman" w:cs="Times New Roman"/>
          <w:sz w:val="28"/>
          <w:szCs w:val="28"/>
        </w:rPr>
        <w:t>kağıt</w:t>
      </w:r>
      <w:proofErr w:type="gramEnd"/>
      <w:r w:rsidR="00335560">
        <w:rPr>
          <w:rFonts w:ascii="Times New Roman" w:hAnsi="Times New Roman" w:cs="Times New Roman"/>
          <w:sz w:val="28"/>
          <w:szCs w:val="28"/>
        </w:rPr>
        <w:t xml:space="preserve">, metal, pil, atık, </w:t>
      </w:r>
      <w:r w:rsidRPr="006D333A">
        <w:rPr>
          <w:rFonts w:ascii="Times New Roman" w:hAnsi="Times New Roman" w:cs="Times New Roman"/>
          <w:sz w:val="28"/>
          <w:szCs w:val="28"/>
        </w:rPr>
        <w:t xml:space="preserve">e-atık vb.) için kullanılan standart geri dönüşüm </w:t>
      </w:r>
      <w:r w:rsidR="00505E6C">
        <w:rPr>
          <w:rFonts w:ascii="Times New Roman" w:hAnsi="Times New Roman" w:cs="Times New Roman"/>
          <w:sz w:val="28"/>
          <w:szCs w:val="28"/>
        </w:rPr>
        <w:t xml:space="preserve">malzemeleri kullanarak </w:t>
      </w:r>
      <w:r>
        <w:rPr>
          <w:rFonts w:ascii="Times New Roman" w:hAnsi="Times New Roman" w:cs="Times New Roman"/>
          <w:sz w:val="28"/>
          <w:szCs w:val="28"/>
        </w:rPr>
        <w:t>çeşitli tasarımlar</w:t>
      </w:r>
      <w:r w:rsidRPr="006D333A">
        <w:rPr>
          <w:rFonts w:ascii="Times New Roman" w:hAnsi="Times New Roman" w:cs="Times New Roman"/>
          <w:sz w:val="28"/>
          <w:szCs w:val="28"/>
        </w:rPr>
        <w:t xml:space="preserve"> oluşturmak.</w:t>
      </w:r>
    </w:p>
    <w:p w14:paraId="4996189D" w14:textId="77777777" w:rsidR="0081696C" w:rsidRPr="006D333A" w:rsidRDefault="0081696C" w:rsidP="0081696C">
      <w:pPr>
        <w:rPr>
          <w:rFonts w:ascii="Times New Roman" w:hAnsi="Times New Roman" w:cs="Times New Roman"/>
          <w:color w:val="FF0000"/>
          <w:sz w:val="32"/>
          <w:szCs w:val="32"/>
        </w:rPr>
      </w:pPr>
      <w:r>
        <w:rPr>
          <w:rFonts w:ascii="Times New Roman" w:hAnsi="Times New Roman" w:cs="Times New Roman"/>
          <w:color w:val="FF0000"/>
          <w:sz w:val="32"/>
          <w:szCs w:val="32"/>
        </w:rPr>
        <w:t>TEMA</w:t>
      </w:r>
      <w:r w:rsidRPr="006D333A">
        <w:rPr>
          <w:rFonts w:ascii="Times New Roman" w:hAnsi="Times New Roman" w:cs="Times New Roman"/>
          <w:color w:val="FF0000"/>
          <w:sz w:val="32"/>
          <w:szCs w:val="32"/>
        </w:rPr>
        <w:t xml:space="preserve"> </w:t>
      </w:r>
    </w:p>
    <w:p w14:paraId="1E3B29E3" w14:textId="77777777" w:rsidR="0081696C" w:rsidRPr="0081696C" w:rsidRDefault="00161A01" w:rsidP="0081696C">
      <w:pPr>
        <w:rPr>
          <w:rFonts w:ascii="Times New Roman" w:hAnsi="Times New Roman" w:cs="Times New Roman"/>
          <w:sz w:val="28"/>
          <w:szCs w:val="28"/>
        </w:rPr>
      </w:pPr>
      <w:r>
        <w:rPr>
          <w:rFonts w:ascii="Times New Roman" w:hAnsi="Times New Roman" w:cs="Times New Roman"/>
          <w:sz w:val="28"/>
          <w:szCs w:val="28"/>
        </w:rPr>
        <w:t>23 Nisan S</w:t>
      </w:r>
      <w:r w:rsidR="0081696C">
        <w:rPr>
          <w:rFonts w:ascii="Times New Roman" w:hAnsi="Times New Roman" w:cs="Times New Roman"/>
          <w:sz w:val="28"/>
          <w:szCs w:val="28"/>
        </w:rPr>
        <w:t xml:space="preserve">evinci, </w:t>
      </w:r>
      <w:proofErr w:type="gramStart"/>
      <w:r w:rsidR="0081696C">
        <w:rPr>
          <w:rFonts w:ascii="Times New Roman" w:hAnsi="Times New Roman" w:cs="Times New Roman"/>
          <w:sz w:val="28"/>
          <w:szCs w:val="28"/>
        </w:rPr>
        <w:t>B</w:t>
      </w:r>
      <w:r w:rsidR="0081696C" w:rsidRPr="006D333A">
        <w:rPr>
          <w:rFonts w:ascii="Times New Roman" w:hAnsi="Times New Roman" w:cs="Times New Roman"/>
          <w:sz w:val="28"/>
          <w:szCs w:val="28"/>
        </w:rPr>
        <w:t>ayrak  ve</w:t>
      </w:r>
      <w:proofErr w:type="gramEnd"/>
      <w:r w:rsidR="0081696C" w:rsidRPr="006D333A">
        <w:rPr>
          <w:rFonts w:ascii="Times New Roman" w:hAnsi="Times New Roman" w:cs="Times New Roman"/>
          <w:sz w:val="28"/>
          <w:szCs w:val="28"/>
        </w:rPr>
        <w:t xml:space="preserve"> Atatürk </w:t>
      </w:r>
    </w:p>
    <w:p w14:paraId="5EC29DB0" w14:textId="77777777" w:rsidR="0081696C" w:rsidRPr="006D333A" w:rsidRDefault="0081696C" w:rsidP="0081696C">
      <w:pPr>
        <w:rPr>
          <w:rFonts w:ascii="Times New Roman" w:hAnsi="Times New Roman" w:cs="Times New Roman"/>
          <w:color w:val="FF0000"/>
          <w:sz w:val="32"/>
          <w:szCs w:val="32"/>
        </w:rPr>
      </w:pPr>
      <w:r>
        <w:rPr>
          <w:rFonts w:ascii="Times New Roman" w:hAnsi="Times New Roman" w:cs="Times New Roman"/>
          <w:color w:val="FF0000"/>
          <w:sz w:val="32"/>
          <w:szCs w:val="32"/>
        </w:rPr>
        <w:t>TÜRÜ</w:t>
      </w:r>
    </w:p>
    <w:p w14:paraId="6B2859ED" w14:textId="77777777" w:rsidR="0081696C" w:rsidRPr="0081696C" w:rsidRDefault="0081696C" w:rsidP="0081696C">
      <w:pPr>
        <w:rPr>
          <w:rFonts w:ascii="Times New Roman" w:hAnsi="Times New Roman" w:cs="Times New Roman"/>
          <w:sz w:val="28"/>
          <w:szCs w:val="28"/>
        </w:rPr>
      </w:pPr>
      <w:r w:rsidRPr="006D333A">
        <w:rPr>
          <w:rFonts w:ascii="Times New Roman" w:hAnsi="Times New Roman" w:cs="Times New Roman"/>
          <w:sz w:val="28"/>
          <w:szCs w:val="28"/>
        </w:rPr>
        <w:t>Tasarım Yarışması</w:t>
      </w:r>
    </w:p>
    <w:p w14:paraId="060ED602" w14:textId="77777777" w:rsidR="0081696C" w:rsidRPr="0081696C" w:rsidRDefault="0081696C" w:rsidP="0081696C">
      <w:pPr>
        <w:rPr>
          <w:rFonts w:ascii="Times New Roman" w:hAnsi="Times New Roman" w:cs="Times New Roman"/>
          <w:color w:val="FF0000"/>
          <w:sz w:val="32"/>
          <w:szCs w:val="32"/>
        </w:rPr>
      </w:pPr>
      <w:r w:rsidRPr="006D333A">
        <w:rPr>
          <w:rFonts w:ascii="Times New Roman" w:hAnsi="Times New Roman" w:cs="Times New Roman"/>
          <w:color w:val="FF0000"/>
          <w:sz w:val="32"/>
          <w:szCs w:val="32"/>
        </w:rPr>
        <w:t>AMACI</w:t>
      </w:r>
    </w:p>
    <w:p w14:paraId="0234B66A" w14:textId="77777777" w:rsidR="0081696C" w:rsidRPr="006D333A" w:rsidRDefault="0081696C" w:rsidP="0081696C">
      <w:pPr>
        <w:rPr>
          <w:rFonts w:ascii="Times New Roman" w:hAnsi="Times New Roman" w:cs="Times New Roman"/>
          <w:sz w:val="28"/>
          <w:szCs w:val="28"/>
        </w:rPr>
      </w:pPr>
      <w:r w:rsidRPr="006D333A">
        <w:rPr>
          <w:rFonts w:ascii="Times New Roman" w:hAnsi="Times New Roman" w:cs="Times New Roman"/>
          <w:sz w:val="28"/>
          <w:szCs w:val="28"/>
        </w:rPr>
        <w:t>Öğrencilerimize 23 Nisan Ulusal Egemenlik ve Çocuk Bayramı'nın coşku ve heyecanını yaşatmak. Atatürk ve bayrak sevgisini aşılayarak farkındalık oluşturmak. Bunları yaparken de geleceğimizi kurtarmak, öğrencilerimize güzel bir dünya bırakmak ve çevre bilinci oluşturarak çevreyi korumak için geri dönüşümü mümkün olan malzemeleri kullanarak bir tasarım meydana getirmeyi amaçlamaktadır.</w:t>
      </w:r>
    </w:p>
    <w:p w14:paraId="3B46B003" w14:textId="77777777" w:rsidR="0081696C" w:rsidRDefault="0081696C" w:rsidP="0081696C"/>
    <w:p w14:paraId="21DB4314" w14:textId="77777777" w:rsidR="0081696C" w:rsidRDefault="0081696C" w:rsidP="0081696C">
      <w:pPr>
        <w:rPr>
          <w:rFonts w:ascii="Times New Roman" w:hAnsi="Times New Roman" w:cs="Times New Roman"/>
          <w:color w:val="FF0000"/>
          <w:sz w:val="32"/>
          <w:szCs w:val="32"/>
        </w:rPr>
      </w:pPr>
    </w:p>
    <w:p w14:paraId="73A91487" w14:textId="77777777" w:rsidR="0081696C" w:rsidRDefault="0081696C" w:rsidP="0081696C">
      <w:pPr>
        <w:rPr>
          <w:rFonts w:ascii="Times New Roman" w:hAnsi="Times New Roman" w:cs="Times New Roman"/>
          <w:color w:val="FF0000"/>
          <w:sz w:val="32"/>
          <w:szCs w:val="32"/>
        </w:rPr>
      </w:pPr>
    </w:p>
    <w:p w14:paraId="38857D13" w14:textId="77777777" w:rsidR="0081696C" w:rsidRPr="006D333A" w:rsidRDefault="0081696C" w:rsidP="0081696C">
      <w:pPr>
        <w:rPr>
          <w:rFonts w:ascii="Times New Roman" w:hAnsi="Times New Roman" w:cs="Times New Roman"/>
          <w:color w:val="FF0000"/>
          <w:sz w:val="32"/>
          <w:szCs w:val="32"/>
        </w:rPr>
      </w:pPr>
      <w:r w:rsidRPr="006D333A">
        <w:rPr>
          <w:rFonts w:ascii="Times New Roman" w:hAnsi="Times New Roman" w:cs="Times New Roman"/>
          <w:color w:val="FF0000"/>
          <w:sz w:val="32"/>
          <w:szCs w:val="32"/>
        </w:rPr>
        <w:lastRenderedPageBreak/>
        <w:t>KAPSAMI</w:t>
      </w:r>
    </w:p>
    <w:p w14:paraId="741C0975" w14:textId="77777777" w:rsidR="0081696C" w:rsidRDefault="0081696C" w:rsidP="0081696C"/>
    <w:p w14:paraId="72A3B93F" w14:textId="77777777" w:rsidR="0081696C" w:rsidRPr="006D333A" w:rsidRDefault="0081696C" w:rsidP="0081696C">
      <w:pPr>
        <w:rPr>
          <w:rFonts w:ascii="Times New Roman" w:hAnsi="Times New Roman" w:cs="Times New Roman"/>
          <w:sz w:val="28"/>
          <w:szCs w:val="28"/>
        </w:rPr>
      </w:pPr>
      <w:r w:rsidRPr="006D333A">
        <w:rPr>
          <w:rFonts w:ascii="Times New Roman" w:hAnsi="Times New Roman" w:cs="Times New Roman"/>
          <w:sz w:val="28"/>
          <w:szCs w:val="28"/>
        </w:rPr>
        <w:t xml:space="preserve"> </w:t>
      </w:r>
      <w:proofErr w:type="spellStart"/>
      <w:r w:rsidRPr="006D333A">
        <w:rPr>
          <w:rFonts w:ascii="Times New Roman" w:hAnsi="Times New Roman" w:cs="Times New Roman"/>
          <w:sz w:val="28"/>
          <w:szCs w:val="28"/>
        </w:rPr>
        <w:t>Eyüpsultan</w:t>
      </w:r>
      <w:proofErr w:type="spellEnd"/>
      <w:r w:rsidRPr="006D333A">
        <w:rPr>
          <w:rFonts w:ascii="Times New Roman" w:hAnsi="Times New Roman" w:cs="Times New Roman"/>
          <w:sz w:val="28"/>
          <w:szCs w:val="28"/>
        </w:rPr>
        <w:t xml:space="preserve"> ilçesin</w:t>
      </w:r>
      <w:r w:rsidR="00735985">
        <w:rPr>
          <w:rFonts w:ascii="Times New Roman" w:hAnsi="Times New Roman" w:cs="Times New Roman"/>
          <w:sz w:val="28"/>
          <w:szCs w:val="28"/>
        </w:rPr>
        <w:t xml:space="preserve">de yer alan okulöncesi, ilkokul </w:t>
      </w:r>
      <w:r w:rsidRPr="006D333A">
        <w:rPr>
          <w:rFonts w:ascii="Times New Roman" w:hAnsi="Times New Roman" w:cs="Times New Roman"/>
          <w:sz w:val="28"/>
          <w:szCs w:val="28"/>
        </w:rPr>
        <w:t>öğrencilerini kapsamaktadır.</w:t>
      </w:r>
    </w:p>
    <w:p w14:paraId="0E06ADE3" w14:textId="77777777" w:rsidR="0081696C" w:rsidRDefault="0081696C" w:rsidP="0081696C"/>
    <w:p w14:paraId="314984A7" w14:textId="77777777" w:rsidR="0081696C" w:rsidRPr="006D333A" w:rsidRDefault="0081696C" w:rsidP="0081696C">
      <w:pPr>
        <w:rPr>
          <w:rFonts w:ascii="Times New Roman" w:hAnsi="Times New Roman" w:cs="Times New Roman"/>
          <w:color w:val="FF0000"/>
          <w:sz w:val="32"/>
          <w:szCs w:val="32"/>
        </w:rPr>
      </w:pPr>
      <w:r w:rsidRPr="006D333A">
        <w:rPr>
          <w:rFonts w:ascii="Times New Roman" w:hAnsi="Times New Roman" w:cs="Times New Roman"/>
          <w:color w:val="FF0000"/>
          <w:sz w:val="32"/>
          <w:szCs w:val="32"/>
        </w:rPr>
        <w:t>İÇERİK</w:t>
      </w:r>
    </w:p>
    <w:p w14:paraId="6C72D46E" w14:textId="77777777" w:rsidR="0081696C" w:rsidRDefault="0081696C" w:rsidP="0081696C"/>
    <w:p w14:paraId="0C4C7108" w14:textId="77777777" w:rsidR="0081696C" w:rsidRPr="006D333A" w:rsidRDefault="0081696C" w:rsidP="0081696C">
      <w:pPr>
        <w:rPr>
          <w:rFonts w:ascii="Times New Roman" w:hAnsi="Times New Roman" w:cs="Times New Roman"/>
          <w:sz w:val="28"/>
          <w:szCs w:val="28"/>
        </w:rPr>
      </w:pPr>
      <w:r w:rsidRPr="006D333A">
        <w:rPr>
          <w:rFonts w:ascii="Times New Roman" w:hAnsi="Times New Roman" w:cs="Times New Roman"/>
          <w:sz w:val="28"/>
          <w:szCs w:val="28"/>
        </w:rPr>
        <w:t>Yarışmaya katılacak tasarımların geri dönüşümü mümkün malzemelerden yapılmış olup tutumluluğa teşvik edecek içerikte, özgün çalışmalar olması gerekmektedir.</w:t>
      </w:r>
    </w:p>
    <w:p w14:paraId="6B98F720" w14:textId="77777777" w:rsidR="0081696C" w:rsidRDefault="0081696C" w:rsidP="0081696C"/>
    <w:p w14:paraId="664D81CE" w14:textId="77777777" w:rsidR="0081696C" w:rsidRPr="006D333A" w:rsidRDefault="0081696C" w:rsidP="0081696C">
      <w:pPr>
        <w:rPr>
          <w:rFonts w:ascii="Times New Roman" w:hAnsi="Times New Roman" w:cs="Times New Roman"/>
          <w:color w:val="FF0000"/>
          <w:sz w:val="28"/>
          <w:szCs w:val="28"/>
        </w:rPr>
      </w:pPr>
      <w:r w:rsidRPr="006D333A">
        <w:rPr>
          <w:rFonts w:ascii="Times New Roman" w:hAnsi="Times New Roman" w:cs="Times New Roman"/>
          <w:color w:val="FF0000"/>
          <w:sz w:val="28"/>
          <w:szCs w:val="28"/>
        </w:rPr>
        <w:t>KATILIM ŞARTLARI</w:t>
      </w:r>
    </w:p>
    <w:p w14:paraId="4679AD5A" w14:textId="77777777" w:rsidR="0081696C" w:rsidRDefault="0081696C" w:rsidP="0081696C"/>
    <w:p w14:paraId="44FC36A7" w14:textId="77777777" w:rsidR="0081696C" w:rsidRPr="006D333A" w:rsidRDefault="0081696C" w:rsidP="0081696C">
      <w:pPr>
        <w:rPr>
          <w:rFonts w:ascii="Times New Roman" w:hAnsi="Times New Roman" w:cs="Times New Roman"/>
          <w:sz w:val="28"/>
          <w:szCs w:val="28"/>
        </w:rPr>
      </w:pPr>
      <w:r w:rsidRPr="006D333A">
        <w:rPr>
          <w:rFonts w:ascii="Times New Roman" w:hAnsi="Times New Roman" w:cs="Times New Roman"/>
          <w:sz w:val="28"/>
          <w:szCs w:val="28"/>
        </w:rPr>
        <w:t>1.</w:t>
      </w:r>
      <w:r w:rsidRPr="006D333A">
        <w:rPr>
          <w:rFonts w:ascii="Times New Roman" w:hAnsi="Times New Roman" w:cs="Times New Roman"/>
          <w:sz w:val="28"/>
          <w:szCs w:val="28"/>
        </w:rPr>
        <w:tab/>
        <w:t>Yarışmaya okul</w:t>
      </w:r>
      <w:r w:rsidR="00161A01">
        <w:rPr>
          <w:rFonts w:ascii="Times New Roman" w:hAnsi="Times New Roman" w:cs="Times New Roman"/>
          <w:sz w:val="28"/>
          <w:szCs w:val="28"/>
        </w:rPr>
        <w:t xml:space="preserve"> </w:t>
      </w:r>
      <w:r w:rsidRPr="006D333A">
        <w:rPr>
          <w:rFonts w:ascii="Times New Roman" w:hAnsi="Times New Roman" w:cs="Times New Roman"/>
          <w:sz w:val="28"/>
          <w:szCs w:val="28"/>
        </w:rPr>
        <w:t xml:space="preserve">öncesi ve </w:t>
      </w:r>
      <w:proofErr w:type="gramStart"/>
      <w:r w:rsidRPr="006D333A">
        <w:rPr>
          <w:rFonts w:ascii="Times New Roman" w:hAnsi="Times New Roman" w:cs="Times New Roman"/>
          <w:sz w:val="28"/>
          <w:szCs w:val="28"/>
        </w:rPr>
        <w:t>ilkokul  öğrencileri</w:t>
      </w:r>
      <w:proofErr w:type="gramEnd"/>
      <w:r w:rsidRPr="006D333A">
        <w:rPr>
          <w:rFonts w:ascii="Times New Roman" w:hAnsi="Times New Roman" w:cs="Times New Roman"/>
          <w:sz w:val="28"/>
          <w:szCs w:val="28"/>
        </w:rPr>
        <w:t xml:space="preserve"> katılabilir.</w:t>
      </w:r>
    </w:p>
    <w:p w14:paraId="1AC98028" w14:textId="77777777" w:rsidR="0081696C" w:rsidRPr="006D333A" w:rsidRDefault="0081696C" w:rsidP="0081696C">
      <w:pPr>
        <w:rPr>
          <w:rFonts w:ascii="Times New Roman" w:hAnsi="Times New Roman" w:cs="Times New Roman"/>
          <w:sz w:val="28"/>
          <w:szCs w:val="28"/>
        </w:rPr>
      </w:pPr>
      <w:r w:rsidRPr="006D333A">
        <w:rPr>
          <w:rFonts w:ascii="Times New Roman" w:hAnsi="Times New Roman" w:cs="Times New Roman"/>
          <w:sz w:val="28"/>
          <w:szCs w:val="28"/>
        </w:rPr>
        <w:t>2.</w:t>
      </w:r>
      <w:r w:rsidRPr="006D333A">
        <w:rPr>
          <w:rFonts w:ascii="Times New Roman" w:hAnsi="Times New Roman" w:cs="Times New Roman"/>
          <w:sz w:val="28"/>
          <w:szCs w:val="28"/>
        </w:rPr>
        <w:tab/>
        <w:t xml:space="preserve">Tasarımlar temaya uygun olmalıdır (23 </w:t>
      </w:r>
      <w:proofErr w:type="gramStart"/>
      <w:r w:rsidRPr="006D333A">
        <w:rPr>
          <w:rFonts w:ascii="Times New Roman" w:hAnsi="Times New Roman" w:cs="Times New Roman"/>
          <w:sz w:val="28"/>
          <w:szCs w:val="28"/>
        </w:rPr>
        <w:t>Nisan ,Atatürk</w:t>
      </w:r>
      <w:proofErr w:type="gramEnd"/>
      <w:r w:rsidRPr="006D333A">
        <w:rPr>
          <w:rFonts w:ascii="Times New Roman" w:hAnsi="Times New Roman" w:cs="Times New Roman"/>
          <w:sz w:val="28"/>
          <w:szCs w:val="28"/>
        </w:rPr>
        <w:t>, Bayrak)</w:t>
      </w:r>
    </w:p>
    <w:p w14:paraId="3F46500E" w14:textId="77777777" w:rsidR="0081696C" w:rsidRPr="006D333A" w:rsidRDefault="0081696C" w:rsidP="0081696C">
      <w:pPr>
        <w:rPr>
          <w:rFonts w:ascii="Times New Roman" w:hAnsi="Times New Roman" w:cs="Times New Roman"/>
          <w:sz w:val="28"/>
          <w:szCs w:val="28"/>
        </w:rPr>
      </w:pPr>
      <w:r w:rsidRPr="006D333A">
        <w:rPr>
          <w:rFonts w:ascii="Times New Roman" w:hAnsi="Times New Roman" w:cs="Times New Roman"/>
          <w:sz w:val="28"/>
          <w:szCs w:val="28"/>
        </w:rPr>
        <w:t>3.</w:t>
      </w:r>
      <w:r w:rsidRPr="006D333A">
        <w:rPr>
          <w:rFonts w:ascii="Times New Roman" w:hAnsi="Times New Roman" w:cs="Times New Roman"/>
          <w:sz w:val="28"/>
          <w:szCs w:val="28"/>
        </w:rPr>
        <w:tab/>
        <w:t>Tasarım geri dönüşümü mümkün olan malzemelerden kullanılabilir bir tasarıma yönelik olmalıdır.</w:t>
      </w:r>
    </w:p>
    <w:p w14:paraId="0779F48B" w14:textId="77777777" w:rsidR="0081696C" w:rsidRPr="006D333A" w:rsidRDefault="0081696C" w:rsidP="0081696C">
      <w:pPr>
        <w:rPr>
          <w:rFonts w:ascii="Times New Roman" w:hAnsi="Times New Roman" w:cs="Times New Roman"/>
          <w:sz w:val="28"/>
          <w:szCs w:val="28"/>
        </w:rPr>
      </w:pPr>
      <w:r w:rsidRPr="006D333A">
        <w:rPr>
          <w:rFonts w:ascii="Times New Roman" w:hAnsi="Times New Roman" w:cs="Times New Roman"/>
          <w:sz w:val="28"/>
          <w:szCs w:val="28"/>
        </w:rPr>
        <w:t>4.</w:t>
      </w:r>
      <w:r w:rsidRPr="006D333A">
        <w:rPr>
          <w:rFonts w:ascii="Times New Roman" w:hAnsi="Times New Roman" w:cs="Times New Roman"/>
          <w:sz w:val="28"/>
          <w:szCs w:val="28"/>
        </w:rPr>
        <w:tab/>
        <w:t>Tasarımın ebatlarında herhangi bir sınırlama yoktur.</w:t>
      </w:r>
    </w:p>
    <w:p w14:paraId="6CA72899" w14:textId="77777777" w:rsidR="0081696C" w:rsidRPr="006D333A" w:rsidRDefault="0081696C" w:rsidP="0081696C">
      <w:pPr>
        <w:rPr>
          <w:rFonts w:ascii="Times New Roman" w:hAnsi="Times New Roman" w:cs="Times New Roman"/>
          <w:sz w:val="28"/>
          <w:szCs w:val="28"/>
        </w:rPr>
      </w:pPr>
      <w:r w:rsidRPr="006D333A">
        <w:rPr>
          <w:rFonts w:ascii="Times New Roman" w:hAnsi="Times New Roman" w:cs="Times New Roman"/>
          <w:sz w:val="28"/>
          <w:szCs w:val="28"/>
        </w:rPr>
        <w:t>5.</w:t>
      </w:r>
      <w:r w:rsidRPr="006D333A">
        <w:rPr>
          <w:rFonts w:ascii="Times New Roman" w:hAnsi="Times New Roman" w:cs="Times New Roman"/>
          <w:sz w:val="28"/>
          <w:szCs w:val="28"/>
        </w:rPr>
        <w:tab/>
        <w:t>Tasarımcı öğrenci mutlaka tasarladığı eser hakkında bilgi veren bir form hazırlamalıdır. Bu formda öğrenci ismi ile birlikte danışman öğretmenin ve okulun ismi de yer almalıdır. Bu bilgi formu hazırlanarak okul idarecilerine teslim edilmelidir.</w:t>
      </w:r>
    </w:p>
    <w:p w14:paraId="63CD66F2" w14:textId="77777777" w:rsidR="0081696C" w:rsidRPr="006D333A" w:rsidRDefault="0081696C" w:rsidP="0081696C">
      <w:pPr>
        <w:rPr>
          <w:rFonts w:ascii="Times New Roman" w:hAnsi="Times New Roman" w:cs="Times New Roman"/>
          <w:sz w:val="28"/>
          <w:szCs w:val="28"/>
        </w:rPr>
      </w:pPr>
      <w:r w:rsidRPr="006D333A">
        <w:rPr>
          <w:rFonts w:ascii="Times New Roman" w:hAnsi="Times New Roman" w:cs="Times New Roman"/>
          <w:sz w:val="28"/>
          <w:szCs w:val="28"/>
        </w:rPr>
        <w:t>6.</w:t>
      </w:r>
      <w:r w:rsidRPr="006D333A">
        <w:rPr>
          <w:rFonts w:ascii="Times New Roman" w:hAnsi="Times New Roman" w:cs="Times New Roman"/>
          <w:sz w:val="28"/>
          <w:szCs w:val="28"/>
        </w:rPr>
        <w:tab/>
        <w:t xml:space="preserve">Her okul, </w:t>
      </w:r>
      <w:r w:rsidR="003E632A">
        <w:rPr>
          <w:rFonts w:ascii="Times New Roman" w:hAnsi="Times New Roman" w:cs="Times New Roman"/>
          <w:sz w:val="28"/>
          <w:szCs w:val="28"/>
        </w:rPr>
        <w:t xml:space="preserve">ilçe finaline </w:t>
      </w:r>
      <w:r w:rsidRPr="006D333A">
        <w:rPr>
          <w:rFonts w:ascii="Times New Roman" w:hAnsi="Times New Roman" w:cs="Times New Roman"/>
          <w:sz w:val="28"/>
          <w:szCs w:val="28"/>
        </w:rPr>
        <w:t>yalnızca bir adet tasarım ile katılabilir.</w:t>
      </w:r>
    </w:p>
    <w:p w14:paraId="59F34B5F" w14:textId="77777777" w:rsidR="0081696C" w:rsidRPr="006D333A" w:rsidRDefault="0081696C" w:rsidP="0081696C">
      <w:pPr>
        <w:rPr>
          <w:rFonts w:ascii="Times New Roman" w:hAnsi="Times New Roman" w:cs="Times New Roman"/>
          <w:sz w:val="28"/>
          <w:szCs w:val="28"/>
        </w:rPr>
      </w:pPr>
      <w:r w:rsidRPr="006D333A">
        <w:rPr>
          <w:rFonts w:ascii="Times New Roman" w:hAnsi="Times New Roman" w:cs="Times New Roman"/>
          <w:sz w:val="28"/>
          <w:szCs w:val="28"/>
        </w:rPr>
        <w:lastRenderedPageBreak/>
        <w:t>7.</w:t>
      </w:r>
      <w:r w:rsidRPr="006D333A">
        <w:rPr>
          <w:rFonts w:ascii="Times New Roman" w:hAnsi="Times New Roman" w:cs="Times New Roman"/>
          <w:sz w:val="28"/>
          <w:szCs w:val="28"/>
        </w:rPr>
        <w:tab/>
        <w:t>Her tasarım tek bir öğrenciye ait olmalıdır.</w:t>
      </w:r>
    </w:p>
    <w:p w14:paraId="659F6635" w14:textId="77777777" w:rsidR="0081696C" w:rsidRPr="006D333A" w:rsidRDefault="0081696C" w:rsidP="0081696C">
      <w:pP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 xml:space="preserve">Son başvuru tarihi </w:t>
      </w:r>
      <w:r w:rsidRPr="00537928">
        <w:rPr>
          <w:rFonts w:ascii="Times New Roman" w:hAnsi="Times New Roman" w:cs="Times New Roman"/>
          <w:b/>
          <w:sz w:val="28"/>
          <w:szCs w:val="28"/>
          <w:u w:val="single"/>
        </w:rPr>
        <w:t>19/04/2021’dir</w:t>
      </w:r>
      <w:r w:rsidRPr="006D333A">
        <w:rPr>
          <w:rFonts w:ascii="Times New Roman" w:hAnsi="Times New Roman" w:cs="Times New Roman"/>
          <w:sz w:val="28"/>
          <w:szCs w:val="28"/>
        </w:rPr>
        <w:t>. Başvuru süresi dolduktan sonra yapılan başvurular dikkate alınmayacaktır.</w:t>
      </w:r>
    </w:p>
    <w:p w14:paraId="2F20F245" w14:textId="77777777" w:rsidR="0081696C" w:rsidRDefault="0081696C" w:rsidP="0081696C">
      <w:pPr>
        <w:rPr>
          <w:rFonts w:ascii="Times New Roman" w:hAnsi="Times New Roman" w:cs="Times New Roman"/>
          <w:sz w:val="28"/>
          <w:szCs w:val="28"/>
        </w:rPr>
      </w:pPr>
      <w:r w:rsidRPr="006D333A">
        <w:rPr>
          <w:rFonts w:ascii="Times New Roman" w:hAnsi="Times New Roman" w:cs="Times New Roman"/>
          <w:sz w:val="28"/>
          <w:szCs w:val="28"/>
        </w:rPr>
        <w:t>9</w:t>
      </w:r>
      <w:r w:rsidR="00F75C22">
        <w:rPr>
          <w:rFonts w:ascii="Times New Roman" w:hAnsi="Times New Roman" w:cs="Times New Roman"/>
          <w:sz w:val="28"/>
          <w:szCs w:val="28"/>
        </w:rPr>
        <w:t>.</w:t>
      </w:r>
      <w:r w:rsidR="00F75C22">
        <w:rPr>
          <w:rFonts w:ascii="Times New Roman" w:hAnsi="Times New Roman" w:cs="Times New Roman"/>
          <w:sz w:val="28"/>
          <w:szCs w:val="28"/>
        </w:rPr>
        <w:tab/>
        <w:t>Sağlığa zararlı ürünlerin(bağımlılık yapan ürünler, sigara vb</w:t>
      </w:r>
      <w:r w:rsidRPr="006D333A">
        <w:rPr>
          <w:rFonts w:ascii="Times New Roman" w:hAnsi="Times New Roman" w:cs="Times New Roman"/>
          <w:sz w:val="28"/>
          <w:szCs w:val="28"/>
        </w:rPr>
        <w:t>.)ambalajları ve reklamı kullanılmamalıdır.</w:t>
      </w:r>
    </w:p>
    <w:p w14:paraId="1DFB13F1" w14:textId="77777777" w:rsidR="0081696C" w:rsidRDefault="0081696C" w:rsidP="0081696C">
      <w:pPr>
        <w:rPr>
          <w:rFonts w:ascii="Times New Roman" w:hAnsi="Times New Roman" w:cs="Times New Roman"/>
          <w:sz w:val="28"/>
          <w:szCs w:val="28"/>
        </w:rPr>
      </w:pPr>
    </w:p>
    <w:p w14:paraId="4438B3FB" w14:textId="77777777" w:rsidR="0081696C" w:rsidRPr="001F23C4" w:rsidRDefault="0081696C" w:rsidP="0081696C">
      <w:pPr>
        <w:rPr>
          <w:rFonts w:ascii="Times New Roman" w:hAnsi="Times New Roman" w:cs="Times New Roman"/>
          <w:color w:val="FF0000"/>
          <w:sz w:val="32"/>
          <w:szCs w:val="32"/>
        </w:rPr>
      </w:pPr>
      <w:r>
        <w:rPr>
          <w:rFonts w:ascii="Times New Roman" w:hAnsi="Times New Roman" w:cs="Times New Roman"/>
          <w:color w:val="FF0000"/>
          <w:sz w:val="32"/>
          <w:szCs w:val="32"/>
        </w:rPr>
        <w:t>AÇIKLAMALAR</w:t>
      </w:r>
    </w:p>
    <w:p w14:paraId="4E5D7D33" w14:textId="77777777" w:rsidR="0081696C" w:rsidRPr="001F23C4" w:rsidRDefault="0081696C" w:rsidP="0081696C">
      <w:pPr>
        <w:rPr>
          <w:rFonts w:ascii="Times New Roman" w:hAnsi="Times New Roman" w:cs="Times New Roman"/>
          <w:sz w:val="28"/>
          <w:szCs w:val="28"/>
        </w:rPr>
      </w:pPr>
      <w:r>
        <w:rPr>
          <w:rFonts w:ascii="Times New Roman" w:hAnsi="Times New Roman" w:cs="Times New Roman"/>
          <w:sz w:val="28"/>
          <w:szCs w:val="28"/>
        </w:rPr>
        <w:t>1.</w:t>
      </w:r>
      <w:r w:rsidRPr="001F23C4">
        <w:rPr>
          <w:rFonts w:ascii="Times New Roman" w:hAnsi="Times New Roman" w:cs="Times New Roman"/>
          <w:sz w:val="28"/>
          <w:szCs w:val="28"/>
        </w:rPr>
        <w:t>Yarışmaya şartnamede tüm okulların katılması zorunludur. Bu konuda okullar, İlçe Milli Eğiti</w:t>
      </w:r>
      <w:r>
        <w:rPr>
          <w:rFonts w:ascii="Times New Roman" w:hAnsi="Times New Roman" w:cs="Times New Roman"/>
          <w:sz w:val="28"/>
          <w:szCs w:val="28"/>
        </w:rPr>
        <w:t>m Müdürlüğüne karşı sorumludur.</w:t>
      </w:r>
    </w:p>
    <w:p w14:paraId="7398DF45" w14:textId="77777777" w:rsidR="0081696C" w:rsidRPr="001F23C4" w:rsidRDefault="0081696C" w:rsidP="0081696C">
      <w:pPr>
        <w:rPr>
          <w:rFonts w:ascii="Times New Roman" w:hAnsi="Times New Roman" w:cs="Times New Roman"/>
          <w:sz w:val="28"/>
          <w:szCs w:val="28"/>
        </w:rPr>
      </w:pPr>
      <w:r>
        <w:rPr>
          <w:rFonts w:ascii="Times New Roman" w:hAnsi="Times New Roman" w:cs="Times New Roman"/>
          <w:sz w:val="28"/>
          <w:szCs w:val="28"/>
        </w:rPr>
        <w:t>2.</w:t>
      </w:r>
      <w:r w:rsidRPr="001F23C4">
        <w:rPr>
          <w:rFonts w:ascii="Times New Roman" w:hAnsi="Times New Roman" w:cs="Times New Roman"/>
          <w:sz w:val="28"/>
          <w:szCs w:val="28"/>
        </w:rPr>
        <w:t xml:space="preserve">Yarışmaya okulöncesi ve </w:t>
      </w:r>
      <w:r w:rsidR="00537928">
        <w:rPr>
          <w:rFonts w:ascii="Times New Roman" w:hAnsi="Times New Roman" w:cs="Times New Roman"/>
          <w:sz w:val="28"/>
          <w:szCs w:val="28"/>
        </w:rPr>
        <w:t>ilkokulların 1,2,3,4.</w:t>
      </w:r>
      <w:r w:rsidRPr="001F23C4">
        <w:rPr>
          <w:rFonts w:ascii="Times New Roman" w:hAnsi="Times New Roman" w:cs="Times New Roman"/>
          <w:sz w:val="28"/>
          <w:szCs w:val="28"/>
        </w:rPr>
        <w:t xml:space="preserve"> sınıflarında</w:t>
      </w:r>
      <w:r>
        <w:rPr>
          <w:rFonts w:ascii="Times New Roman" w:hAnsi="Times New Roman" w:cs="Times New Roman"/>
          <w:sz w:val="28"/>
          <w:szCs w:val="28"/>
        </w:rPr>
        <w:t xml:space="preserve">ki öğrenciler </w:t>
      </w:r>
      <w:r w:rsidR="007C7DC0">
        <w:rPr>
          <w:rFonts w:ascii="Times New Roman" w:hAnsi="Times New Roman" w:cs="Times New Roman"/>
          <w:sz w:val="28"/>
          <w:szCs w:val="28"/>
        </w:rPr>
        <w:t xml:space="preserve">ile </w:t>
      </w:r>
      <w:r>
        <w:rPr>
          <w:rFonts w:ascii="Times New Roman" w:hAnsi="Times New Roman" w:cs="Times New Roman"/>
          <w:sz w:val="28"/>
          <w:szCs w:val="28"/>
        </w:rPr>
        <w:t>katılabilecektir.</w:t>
      </w:r>
    </w:p>
    <w:p w14:paraId="4ABA60CA" w14:textId="77777777" w:rsidR="0081696C" w:rsidRPr="001F23C4" w:rsidRDefault="0081696C" w:rsidP="0081696C">
      <w:pPr>
        <w:rPr>
          <w:rFonts w:ascii="Times New Roman" w:hAnsi="Times New Roman" w:cs="Times New Roman"/>
          <w:sz w:val="28"/>
          <w:szCs w:val="28"/>
        </w:rPr>
      </w:pPr>
      <w:r>
        <w:rPr>
          <w:rFonts w:ascii="Times New Roman" w:hAnsi="Times New Roman" w:cs="Times New Roman"/>
          <w:sz w:val="28"/>
          <w:szCs w:val="28"/>
        </w:rPr>
        <w:t>3.</w:t>
      </w:r>
      <w:r w:rsidRPr="001F23C4">
        <w:rPr>
          <w:rFonts w:ascii="Times New Roman" w:hAnsi="Times New Roman" w:cs="Times New Roman"/>
          <w:sz w:val="28"/>
          <w:szCs w:val="28"/>
        </w:rPr>
        <w:t xml:space="preserve">Okullarımız kendi birincilerini seçerken yarışma usul ve şartnamesine uygun şekilde değerlendirme yapmalıdır. Her okul kendi birincisini seçecektir. Okullar kendi öğretmen </w:t>
      </w:r>
      <w:r w:rsidR="00537928">
        <w:rPr>
          <w:rFonts w:ascii="Times New Roman" w:hAnsi="Times New Roman" w:cs="Times New Roman"/>
          <w:sz w:val="28"/>
          <w:szCs w:val="28"/>
        </w:rPr>
        <w:t>kadrosundan jüri</w:t>
      </w:r>
      <w:r w:rsidRPr="001F23C4">
        <w:rPr>
          <w:rFonts w:ascii="Times New Roman" w:hAnsi="Times New Roman" w:cs="Times New Roman"/>
          <w:sz w:val="28"/>
          <w:szCs w:val="28"/>
        </w:rPr>
        <w:t xml:space="preserve"> belirlemelidir.</w:t>
      </w:r>
    </w:p>
    <w:p w14:paraId="6B1FEFA2" w14:textId="77777777" w:rsidR="0081696C" w:rsidRDefault="0081696C" w:rsidP="0081696C"/>
    <w:p w14:paraId="43391A47" w14:textId="77777777" w:rsidR="0081696C" w:rsidRDefault="0081696C" w:rsidP="0081696C">
      <w:pPr>
        <w:rPr>
          <w:rFonts w:ascii="Times New Roman" w:hAnsi="Times New Roman" w:cs="Times New Roman"/>
          <w:color w:val="FF0000"/>
          <w:sz w:val="28"/>
          <w:szCs w:val="28"/>
        </w:rPr>
      </w:pPr>
      <w:r w:rsidRPr="001F23C4">
        <w:rPr>
          <w:rFonts w:ascii="Times New Roman" w:hAnsi="Times New Roman" w:cs="Times New Roman"/>
          <w:color w:val="FF0000"/>
          <w:sz w:val="28"/>
          <w:szCs w:val="28"/>
        </w:rPr>
        <w:t>OKUL MÜDÜRLÜKLERİNCE YAPILACAK İŞLER:</w:t>
      </w:r>
    </w:p>
    <w:p w14:paraId="00B1FC86" w14:textId="77777777" w:rsidR="0081696C" w:rsidRPr="001F23C4" w:rsidRDefault="0081696C" w:rsidP="0081696C">
      <w:pPr>
        <w:rPr>
          <w:rFonts w:ascii="Times New Roman" w:hAnsi="Times New Roman" w:cs="Times New Roman"/>
          <w:color w:val="FF0000"/>
          <w:sz w:val="28"/>
          <w:szCs w:val="28"/>
        </w:rPr>
      </w:pPr>
    </w:p>
    <w:p w14:paraId="47315547" w14:textId="77777777" w:rsidR="0081696C" w:rsidRPr="001F23C4" w:rsidRDefault="0081696C" w:rsidP="0081696C">
      <w:pPr>
        <w:rPr>
          <w:rFonts w:ascii="Times New Roman" w:hAnsi="Times New Roman" w:cs="Times New Roman"/>
          <w:sz w:val="28"/>
          <w:szCs w:val="28"/>
        </w:rPr>
      </w:pPr>
      <w:r w:rsidRPr="001F23C4">
        <w:rPr>
          <w:rFonts w:ascii="Times New Roman" w:hAnsi="Times New Roman" w:cs="Times New Roman"/>
          <w:sz w:val="28"/>
          <w:szCs w:val="28"/>
        </w:rPr>
        <w:t>1.Şartnamede belirtilen hususlara uygun olarak tüm okullar yarışma ile ilgili duyuruları yapar. Okul finalinin gerçekleştirmesi ve jüri üyeliği yapması için öğretmenlerden  (idareciler de olabilir) 3 kişilik bir komisyon oluşturur</w:t>
      </w:r>
      <w:r w:rsidR="00540E9B">
        <w:rPr>
          <w:rFonts w:ascii="Times New Roman" w:hAnsi="Times New Roman" w:cs="Times New Roman"/>
          <w:sz w:val="28"/>
          <w:szCs w:val="28"/>
        </w:rPr>
        <w:t>.</w:t>
      </w:r>
    </w:p>
    <w:p w14:paraId="4AA17244" w14:textId="77777777" w:rsidR="0081696C" w:rsidRPr="001F23C4" w:rsidRDefault="0081696C" w:rsidP="0081696C">
      <w:pPr>
        <w:rPr>
          <w:rFonts w:ascii="Times New Roman" w:hAnsi="Times New Roman" w:cs="Times New Roman"/>
          <w:sz w:val="28"/>
          <w:szCs w:val="28"/>
        </w:rPr>
      </w:pPr>
      <w:r w:rsidRPr="001F23C4">
        <w:rPr>
          <w:rFonts w:ascii="Times New Roman" w:hAnsi="Times New Roman" w:cs="Times New Roman"/>
          <w:sz w:val="28"/>
          <w:szCs w:val="28"/>
        </w:rPr>
        <w:t>2. Komisyon üyeleri yarışma ile ilgili duyuruları yaparak başvuruları alır.</w:t>
      </w:r>
    </w:p>
    <w:p w14:paraId="2EA9681B" w14:textId="77777777" w:rsidR="0081696C" w:rsidRPr="001F23C4" w:rsidRDefault="0081696C" w:rsidP="0081696C">
      <w:pPr>
        <w:rPr>
          <w:rFonts w:ascii="Times New Roman" w:hAnsi="Times New Roman" w:cs="Times New Roman"/>
          <w:sz w:val="28"/>
          <w:szCs w:val="28"/>
        </w:rPr>
      </w:pPr>
      <w:r w:rsidRPr="001F23C4">
        <w:rPr>
          <w:rFonts w:ascii="Times New Roman" w:hAnsi="Times New Roman" w:cs="Times New Roman"/>
          <w:sz w:val="28"/>
          <w:szCs w:val="28"/>
        </w:rPr>
        <w:t xml:space="preserve">3. Okullar </w:t>
      </w:r>
      <w:r w:rsidR="00992997">
        <w:rPr>
          <w:rFonts w:ascii="Times New Roman" w:hAnsi="Times New Roman" w:cs="Times New Roman"/>
          <w:sz w:val="28"/>
          <w:szCs w:val="28"/>
        </w:rPr>
        <w:t xml:space="preserve">19 </w:t>
      </w:r>
      <w:proofErr w:type="gramStart"/>
      <w:r w:rsidRPr="001F23C4">
        <w:rPr>
          <w:rFonts w:ascii="Times New Roman" w:hAnsi="Times New Roman" w:cs="Times New Roman"/>
          <w:sz w:val="28"/>
          <w:szCs w:val="28"/>
        </w:rPr>
        <w:t>Nisan  2021</w:t>
      </w:r>
      <w:proofErr w:type="gramEnd"/>
      <w:r w:rsidRPr="001F23C4">
        <w:rPr>
          <w:rFonts w:ascii="Times New Roman" w:hAnsi="Times New Roman" w:cs="Times New Roman"/>
          <w:sz w:val="28"/>
          <w:szCs w:val="28"/>
        </w:rPr>
        <w:t xml:space="preserve"> tarihine kadar kendi </w:t>
      </w:r>
      <w:r w:rsidR="00AB0C76">
        <w:rPr>
          <w:rFonts w:ascii="Times New Roman" w:hAnsi="Times New Roman" w:cs="Times New Roman"/>
          <w:sz w:val="28"/>
          <w:szCs w:val="28"/>
        </w:rPr>
        <w:t xml:space="preserve">okul </w:t>
      </w:r>
      <w:r w:rsidRPr="001F23C4">
        <w:rPr>
          <w:rFonts w:ascii="Times New Roman" w:hAnsi="Times New Roman" w:cs="Times New Roman"/>
          <w:sz w:val="28"/>
          <w:szCs w:val="28"/>
        </w:rPr>
        <w:t xml:space="preserve">birincilerini belirleyerek </w:t>
      </w:r>
      <w:proofErr w:type="spellStart"/>
      <w:r w:rsidRPr="001F23C4">
        <w:rPr>
          <w:rFonts w:ascii="Times New Roman" w:hAnsi="Times New Roman" w:cs="Times New Roman"/>
          <w:sz w:val="28"/>
          <w:szCs w:val="28"/>
        </w:rPr>
        <w:t>Eyüpsultan</w:t>
      </w:r>
      <w:proofErr w:type="spellEnd"/>
      <w:r w:rsidRPr="001F23C4">
        <w:rPr>
          <w:rFonts w:ascii="Times New Roman" w:hAnsi="Times New Roman" w:cs="Times New Roman"/>
          <w:sz w:val="28"/>
          <w:szCs w:val="28"/>
        </w:rPr>
        <w:t xml:space="preserve"> İlçe Milli Eğitim Müdürlüğüne EK 1 form</w:t>
      </w:r>
      <w:r>
        <w:rPr>
          <w:rFonts w:ascii="Times New Roman" w:hAnsi="Times New Roman" w:cs="Times New Roman"/>
          <w:sz w:val="28"/>
          <w:szCs w:val="28"/>
        </w:rPr>
        <w:t xml:space="preserve">unu doldurarak </w:t>
      </w:r>
      <w:r w:rsidRPr="001F23C4">
        <w:rPr>
          <w:rFonts w:ascii="Times New Roman" w:hAnsi="Times New Roman" w:cs="Times New Roman"/>
          <w:sz w:val="28"/>
          <w:szCs w:val="28"/>
        </w:rPr>
        <w:t xml:space="preserve"> </w:t>
      </w:r>
      <w:r w:rsidR="00DC3D65" w:rsidRPr="001F23C4">
        <w:rPr>
          <w:rFonts w:ascii="Times New Roman" w:hAnsi="Times New Roman" w:cs="Times New Roman"/>
          <w:sz w:val="28"/>
          <w:szCs w:val="28"/>
        </w:rPr>
        <w:t>Temel Eğitim Şubesine</w:t>
      </w:r>
      <w:r w:rsidRPr="001F23C4">
        <w:rPr>
          <w:rFonts w:ascii="Times New Roman" w:hAnsi="Times New Roman" w:cs="Times New Roman"/>
          <w:sz w:val="28"/>
          <w:szCs w:val="28"/>
        </w:rPr>
        <w:t xml:space="preserve"> bildirmelidir.</w:t>
      </w:r>
      <w:r w:rsidR="009850BD">
        <w:rPr>
          <w:rFonts w:ascii="Times New Roman" w:hAnsi="Times New Roman" w:cs="Times New Roman"/>
          <w:sz w:val="28"/>
          <w:szCs w:val="28"/>
        </w:rPr>
        <w:t xml:space="preserve"> Okul birincisi olan eserler </w:t>
      </w:r>
      <w:r w:rsidR="009850BD" w:rsidRPr="009850BD">
        <w:rPr>
          <w:rFonts w:ascii="Times New Roman" w:hAnsi="Times New Roman" w:cs="Times New Roman"/>
          <w:b/>
          <w:sz w:val="28"/>
          <w:szCs w:val="28"/>
          <w:u w:val="single"/>
        </w:rPr>
        <w:t>Halit Derviş İbrahim İlkokulu</w:t>
      </w:r>
      <w:r w:rsidR="009850BD">
        <w:rPr>
          <w:rFonts w:ascii="Times New Roman" w:hAnsi="Times New Roman" w:cs="Times New Roman"/>
          <w:b/>
          <w:sz w:val="28"/>
          <w:szCs w:val="28"/>
          <w:u w:val="single"/>
        </w:rPr>
        <w:t>’</w:t>
      </w:r>
      <w:r w:rsidR="009850BD" w:rsidRPr="009850BD">
        <w:rPr>
          <w:rFonts w:ascii="Times New Roman" w:hAnsi="Times New Roman" w:cs="Times New Roman"/>
          <w:b/>
          <w:sz w:val="28"/>
          <w:szCs w:val="28"/>
          <w:u w:val="single"/>
        </w:rPr>
        <w:t>na</w:t>
      </w:r>
      <w:r w:rsidR="009850BD">
        <w:rPr>
          <w:rFonts w:ascii="Times New Roman" w:hAnsi="Times New Roman" w:cs="Times New Roman"/>
          <w:sz w:val="28"/>
          <w:szCs w:val="28"/>
        </w:rPr>
        <w:t xml:space="preserve"> teslim edilecektir.</w:t>
      </w:r>
    </w:p>
    <w:p w14:paraId="340B9FA3" w14:textId="77777777" w:rsidR="0081696C" w:rsidRDefault="0081696C" w:rsidP="0081696C">
      <w:pPr>
        <w:rPr>
          <w:rFonts w:ascii="Times New Roman" w:hAnsi="Times New Roman" w:cs="Times New Roman"/>
          <w:sz w:val="28"/>
          <w:szCs w:val="28"/>
        </w:rPr>
      </w:pPr>
      <w:r w:rsidRPr="001F23C4">
        <w:rPr>
          <w:rFonts w:ascii="Times New Roman" w:hAnsi="Times New Roman" w:cs="Times New Roman"/>
          <w:sz w:val="28"/>
          <w:szCs w:val="28"/>
        </w:rPr>
        <w:lastRenderedPageBreak/>
        <w:t>4. Okul idareleri komisyon üyelerinin gerekli çalışmaları yapmaları için gerekli koordinasyonu sağlar.</w:t>
      </w:r>
    </w:p>
    <w:p w14:paraId="3CF80329" w14:textId="77777777" w:rsidR="00AB0C76" w:rsidRPr="001F23C4" w:rsidRDefault="00AB0C76" w:rsidP="0081696C">
      <w:pPr>
        <w:rPr>
          <w:rFonts w:ascii="Times New Roman" w:hAnsi="Times New Roman" w:cs="Times New Roman"/>
          <w:sz w:val="28"/>
          <w:szCs w:val="28"/>
        </w:rPr>
      </w:pPr>
      <w:r>
        <w:rPr>
          <w:rFonts w:ascii="Times New Roman" w:hAnsi="Times New Roman" w:cs="Times New Roman"/>
          <w:sz w:val="28"/>
          <w:szCs w:val="28"/>
        </w:rPr>
        <w:t>5.</w:t>
      </w:r>
      <w:r w:rsidRPr="00AB0C76">
        <w:rPr>
          <w:rFonts w:ascii="Times New Roman" w:hAnsi="Times New Roman" w:cs="Times New Roman"/>
          <w:sz w:val="28"/>
          <w:szCs w:val="28"/>
        </w:rPr>
        <w:t xml:space="preserve"> </w:t>
      </w:r>
      <w:r w:rsidRPr="001F23C4">
        <w:rPr>
          <w:rFonts w:ascii="Times New Roman" w:hAnsi="Times New Roman" w:cs="Times New Roman"/>
          <w:sz w:val="28"/>
          <w:szCs w:val="28"/>
        </w:rPr>
        <w:t>Okullar  ilçe finali için Müdürlüğümüz Temel Eğitim Şubesine sadece okul birincisi olan öğrenciyi bildirilecektir.</w:t>
      </w:r>
    </w:p>
    <w:p w14:paraId="119E18A9" w14:textId="77777777" w:rsidR="0081696C" w:rsidRPr="001F23C4" w:rsidRDefault="00AB0C76" w:rsidP="0081696C">
      <w:pPr>
        <w:rPr>
          <w:rFonts w:ascii="Times New Roman" w:hAnsi="Times New Roman" w:cs="Times New Roman"/>
          <w:sz w:val="28"/>
          <w:szCs w:val="28"/>
        </w:rPr>
      </w:pPr>
      <w:r>
        <w:rPr>
          <w:rFonts w:ascii="Times New Roman" w:hAnsi="Times New Roman" w:cs="Times New Roman"/>
          <w:sz w:val="28"/>
          <w:szCs w:val="28"/>
        </w:rPr>
        <w:t>6</w:t>
      </w:r>
      <w:r w:rsidR="0081696C" w:rsidRPr="001F23C4">
        <w:rPr>
          <w:rFonts w:ascii="Times New Roman" w:hAnsi="Times New Roman" w:cs="Times New Roman"/>
          <w:sz w:val="28"/>
          <w:szCs w:val="28"/>
        </w:rPr>
        <w:t>. Komisyonun karalarına itiraz edilemez, kararları kesindir.(Puanlama yapılırken, jüri üyesi( eğer öğrencisi yarışıyorsa), sınıf öğretmenliği yaptığı sınıfın öğrencilerine puan veremez. Bu durumda puanlama,  2 jüri üyesinin verdiği puandır. Diğer durumda puanlama 3 kişi üzerinden hesaplanır.</w:t>
      </w:r>
    </w:p>
    <w:p w14:paraId="7924B9EC" w14:textId="77777777" w:rsidR="0081696C" w:rsidRPr="001F23C4" w:rsidRDefault="00AB0C76" w:rsidP="0081696C">
      <w:pPr>
        <w:rPr>
          <w:rFonts w:ascii="Times New Roman" w:hAnsi="Times New Roman" w:cs="Times New Roman"/>
          <w:sz w:val="28"/>
          <w:szCs w:val="28"/>
        </w:rPr>
      </w:pPr>
      <w:r>
        <w:rPr>
          <w:rFonts w:ascii="Times New Roman" w:hAnsi="Times New Roman" w:cs="Times New Roman"/>
          <w:sz w:val="28"/>
          <w:szCs w:val="28"/>
        </w:rPr>
        <w:t>7</w:t>
      </w:r>
      <w:r w:rsidR="0081696C" w:rsidRPr="001F23C4">
        <w:rPr>
          <w:rFonts w:ascii="Times New Roman" w:hAnsi="Times New Roman" w:cs="Times New Roman"/>
          <w:sz w:val="28"/>
          <w:szCs w:val="28"/>
        </w:rPr>
        <w:t xml:space="preserve">. Okul içi yarışmada ilk üçe giren öğrenciler, imkanlar dâhilinde okul müdürlüklerince ödüllendirilmelidir. ( İmkanlar </w:t>
      </w:r>
      <w:proofErr w:type="gramStart"/>
      <w:r w:rsidR="0081696C" w:rsidRPr="001F23C4">
        <w:rPr>
          <w:rFonts w:ascii="Times New Roman" w:hAnsi="Times New Roman" w:cs="Times New Roman"/>
          <w:sz w:val="28"/>
          <w:szCs w:val="28"/>
        </w:rPr>
        <w:t>dahilinde</w:t>
      </w:r>
      <w:proofErr w:type="gramEnd"/>
      <w:r w:rsidR="0081696C" w:rsidRPr="001F23C4">
        <w:rPr>
          <w:rFonts w:ascii="Times New Roman" w:hAnsi="Times New Roman" w:cs="Times New Roman"/>
          <w:sz w:val="28"/>
          <w:szCs w:val="28"/>
        </w:rPr>
        <w:t xml:space="preserve"> daha fazla öğrenciye de ödül verilebilir.)</w:t>
      </w:r>
    </w:p>
    <w:p w14:paraId="10FD8B39" w14:textId="77777777" w:rsidR="0081696C" w:rsidRDefault="0081696C" w:rsidP="0081696C"/>
    <w:p w14:paraId="69D2C02D" w14:textId="77777777" w:rsidR="0081696C" w:rsidRPr="001F23C4" w:rsidRDefault="0081696C" w:rsidP="0081696C">
      <w:pPr>
        <w:rPr>
          <w:rFonts w:ascii="Times New Roman" w:hAnsi="Times New Roman" w:cs="Times New Roman"/>
          <w:color w:val="FF0000"/>
          <w:sz w:val="28"/>
          <w:szCs w:val="28"/>
        </w:rPr>
      </w:pPr>
      <w:r w:rsidRPr="001F23C4">
        <w:rPr>
          <w:rFonts w:ascii="Times New Roman" w:hAnsi="Times New Roman" w:cs="Times New Roman"/>
          <w:color w:val="FF0000"/>
          <w:sz w:val="28"/>
          <w:szCs w:val="28"/>
        </w:rPr>
        <w:t>İLÇE MİLLİ EĞİTİM MÜDÜRLÜĞÜNCE YAPILACAK İŞ VE İŞLEMLER:</w:t>
      </w:r>
    </w:p>
    <w:p w14:paraId="55238092" w14:textId="77777777" w:rsidR="0081696C" w:rsidRDefault="0081696C" w:rsidP="0081696C">
      <w:r>
        <w:t xml:space="preserve"> </w:t>
      </w:r>
    </w:p>
    <w:p w14:paraId="4E085567" w14:textId="77777777" w:rsidR="003B7DE6" w:rsidRPr="001F23C4" w:rsidRDefault="0081696C" w:rsidP="0081696C">
      <w:pPr>
        <w:rPr>
          <w:rFonts w:ascii="Times New Roman" w:hAnsi="Times New Roman" w:cs="Times New Roman"/>
          <w:sz w:val="28"/>
          <w:szCs w:val="28"/>
        </w:rPr>
      </w:pPr>
      <w:r w:rsidRPr="001F23C4">
        <w:rPr>
          <w:rFonts w:ascii="Times New Roman" w:hAnsi="Times New Roman" w:cs="Times New Roman"/>
          <w:sz w:val="28"/>
          <w:szCs w:val="28"/>
        </w:rPr>
        <w:t>1.</w:t>
      </w:r>
      <w:r w:rsidRPr="001F23C4">
        <w:rPr>
          <w:rFonts w:ascii="Times New Roman" w:hAnsi="Times New Roman" w:cs="Times New Roman"/>
          <w:sz w:val="28"/>
          <w:szCs w:val="28"/>
        </w:rPr>
        <w:tab/>
        <w:t>İlçe Milli Eğitim Müdürünün görevlendireceği bir</w:t>
      </w:r>
      <w:r w:rsidR="00AB0C76">
        <w:rPr>
          <w:rFonts w:ascii="Times New Roman" w:hAnsi="Times New Roman" w:cs="Times New Roman"/>
          <w:sz w:val="28"/>
          <w:szCs w:val="28"/>
        </w:rPr>
        <w:t xml:space="preserve"> anaokulu müdürü ile </w:t>
      </w:r>
      <w:proofErr w:type="gramStart"/>
      <w:r w:rsidR="00AB0C76">
        <w:rPr>
          <w:rFonts w:ascii="Times New Roman" w:hAnsi="Times New Roman" w:cs="Times New Roman"/>
          <w:sz w:val="28"/>
          <w:szCs w:val="28"/>
        </w:rPr>
        <w:t xml:space="preserve">iki </w:t>
      </w:r>
      <w:r w:rsidRPr="001F23C4">
        <w:rPr>
          <w:rFonts w:ascii="Times New Roman" w:hAnsi="Times New Roman" w:cs="Times New Roman"/>
          <w:sz w:val="28"/>
          <w:szCs w:val="28"/>
        </w:rPr>
        <w:t xml:space="preserve"> ilkokul</w:t>
      </w:r>
      <w:proofErr w:type="gramEnd"/>
      <w:r w:rsidRPr="001F23C4">
        <w:rPr>
          <w:rFonts w:ascii="Times New Roman" w:hAnsi="Times New Roman" w:cs="Times New Roman"/>
          <w:sz w:val="28"/>
          <w:szCs w:val="28"/>
        </w:rPr>
        <w:t xml:space="preserve"> müdürlerinden yürütme kurulu oluşturulacaktır. Yarışmanın ilçe çapında yürütülmesi yürütme kurulu sorumluluğundadır. Yarışma</w:t>
      </w:r>
      <w:r w:rsidR="00AB0C76">
        <w:rPr>
          <w:rFonts w:ascii="Times New Roman" w:hAnsi="Times New Roman" w:cs="Times New Roman"/>
          <w:sz w:val="28"/>
          <w:szCs w:val="28"/>
        </w:rPr>
        <w:t xml:space="preserve">   </w:t>
      </w:r>
      <w:r w:rsidR="00AB0C76" w:rsidRPr="00DC3D65">
        <w:rPr>
          <w:rFonts w:ascii="Times New Roman" w:hAnsi="Times New Roman" w:cs="Times New Roman"/>
          <w:b/>
          <w:sz w:val="28"/>
          <w:szCs w:val="28"/>
          <w:u w:val="single"/>
        </w:rPr>
        <w:t>Esentepe İlkokulu</w:t>
      </w:r>
      <w:r w:rsidR="00AB0C76">
        <w:rPr>
          <w:rFonts w:ascii="Times New Roman" w:hAnsi="Times New Roman" w:cs="Times New Roman"/>
          <w:sz w:val="28"/>
          <w:szCs w:val="28"/>
        </w:rPr>
        <w:t xml:space="preserve"> sorumluluğunda</w:t>
      </w:r>
      <w:r w:rsidRPr="001F23C4">
        <w:rPr>
          <w:rFonts w:ascii="Times New Roman" w:hAnsi="Times New Roman" w:cs="Times New Roman"/>
          <w:sz w:val="28"/>
          <w:szCs w:val="28"/>
        </w:rPr>
        <w:t xml:space="preserve"> gerçekleştirilecektir.</w:t>
      </w:r>
    </w:p>
    <w:p w14:paraId="30C12DA1" w14:textId="77777777" w:rsidR="0081696C" w:rsidRPr="001F23C4" w:rsidRDefault="0081696C" w:rsidP="0081696C">
      <w:pPr>
        <w:rPr>
          <w:rFonts w:ascii="Times New Roman" w:hAnsi="Times New Roman" w:cs="Times New Roman"/>
          <w:sz w:val="28"/>
          <w:szCs w:val="28"/>
        </w:rPr>
      </w:pPr>
      <w:r w:rsidRPr="001F23C4">
        <w:rPr>
          <w:rFonts w:ascii="Times New Roman" w:hAnsi="Times New Roman" w:cs="Times New Roman"/>
          <w:sz w:val="28"/>
          <w:szCs w:val="28"/>
        </w:rPr>
        <w:t>2.</w:t>
      </w:r>
      <w:r w:rsidRPr="001F23C4">
        <w:rPr>
          <w:rFonts w:ascii="Times New Roman" w:hAnsi="Times New Roman" w:cs="Times New Roman"/>
          <w:sz w:val="28"/>
          <w:szCs w:val="28"/>
        </w:rPr>
        <w:tab/>
        <w:t xml:space="preserve">Okullar arası yarışmalarda (ilçe içi) seçilecek jüri </w:t>
      </w:r>
      <w:r w:rsidR="00AB0C76">
        <w:rPr>
          <w:rFonts w:ascii="Times New Roman" w:hAnsi="Times New Roman" w:cs="Times New Roman"/>
          <w:sz w:val="28"/>
          <w:szCs w:val="28"/>
        </w:rPr>
        <w:t>Esentepe İlkokulu’ndan</w:t>
      </w:r>
      <w:r w:rsidRPr="001F23C4">
        <w:rPr>
          <w:rFonts w:ascii="Times New Roman" w:hAnsi="Times New Roman" w:cs="Times New Roman"/>
          <w:sz w:val="28"/>
          <w:szCs w:val="28"/>
        </w:rPr>
        <w:t xml:space="preserve"> görevlendirilecek 3 (üç) </w:t>
      </w:r>
      <w:r w:rsidR="00AB0C76">
        <w:rPr>
          <w:rFonts w:ascii="Times New Roman" w:hAnsi="Times New Roman" w:cs="Times New Roman"/>
          <w:sz w:val="28"/>
          <w:szCs w:val="28"/>
        </w:rPr>
        <w:t>öğretmen</w:t>
      </w:r>
      <w:r w:rsidRPr="001F23C4">
        <w:rPr>
          <w:rFonts w:ascii="Times New Roman" w:hAnsi="Times New Roman" w:cs="Times New Roman"/>
          <w:sz w:val="28"/>
          <w:szCs w:val="28"/>
        </w:rPr>
        <w:t>den oluşacaktır.</w:t>
      </w:r>
    </w:p>
    <w:p w14:paraId="7E0051D3" w14:textId="77777777" w:rsidR="0081696C" w:rsidRPr="001F23C4" w:rsidRDefault="0081696C" w:rsidP="0081696C">
      <w:pPr>
        <w:rPr>
          <w:rFonts w:ascii="Times New Roman" w:hAnsi="Times New Roman" w:cs="Times New Roman"/>
          <w:sz w:val="28"/>
          <w:szCs w:val="28"/>
        </w:rPr>
      </w:pPr>
      <w:r w:rsidRPr="001F23C4">
        <w:rPr>
          <w:rFonts w:ascii="Times New Roman" w:hAnsi="Times New Roman" w:cs="Times New Roman"/>
          <w:sz w:val="28"/>
          <w:szCs w:val="28"/>
        </w:rPr>
        <w:t>3.</w:t>
      </w:r>
      <w:r w:rsidRPr="001F23C4">
        <w:rPr>
          <w:rFonts w:ascii="Times New Roman" w:hAnsi="Times New Roman" w:cs="Times New Roman"/>
          <w:sz w:val="28"/>
          <w:szCs w:val="28"/>
        </w:rPr>
        <w:tab/>
        <w:t>Okul birincisi öğrenciler, ilçe jürisi tarafından EK-2 kullanılarak değerlendireceklerdir.</w:t>
      </w:r>
    </w:p>
    <w:p w14:paraId="6D5011C6" w14:textId="77777777" w:rsidR="0081696C" w:rsidRPr="001F23C4" w:rsidRDefault="0081696C" w:rsidP="0081696C">
      <w:pPr>
        <w:rPr>
          <w:rFonts w:ascii="Times New Roman" w:hAnsi="Times New Roman" w:cs="Times New Roman"/>
          <w:sz w:val="28"/>
          <w:szCs w:val="28"/>
        </w:rPr>
      </w:pPr>
      <w:r w:rsidRPr="001F23C4">
        <w:rPr>
          <w:rFonts w:ascii="Times New Roman" w:hAnsi="Times New Roman" w:cs="Times New Roman"/>
          <w:sz w:val="28"/>
          <w:szCs w:val="28"/>
        </w:rPr>
        <w:t>4.</w:t>
      </w:r>
      <w:r w:rsidRPr="001F23C4">
        <w:rPr>
          <w:rFonts w:ascii="Times New Roman" w:hAnsi="Times New Roman" w:cs="Times New Roman"/>
          <w:sz w:val="28"/>
          <w:szCs w:val="28"/>
        </w:rPr>
        <w:tab/>
        <w:t>Grup sayısının fazla olması durumunda yürütme kurulu önerisi ile birden fazla jüri görevlendirilebilir.</w:t>
      </w:r>
    </w:p>
    <w:p w14:paraId="33C6B82A" w14:textId="77777777" w:rsidR="0081696C" w:rsidRPr="001F23C4" w:rsidRDefault="0081696C" w:rsidP="0081696C">
      <w:pPr>
        <w:rPr>
          <w:rFonts w:ascii="Times New Roman" w:hAnsi="Times New Roman" w:cs="Times New Roman"/>
          <w:sz w:val="28"/>
          <w:szCs w:val="28"/>
        </w:rPr>
      </w:pPr>
      <w:r w:rsidRPr="001F23C4">
        <w:rPr>
          <w:rFonts w:ascii="Times New Roman" w:hAnsi="Times New Roman" w:cs="Times New Roman"/>
          <w:sz w:val="28"/>
          <w:szCs w:val="28"/>
        </w:rPr>
        <w:t>5.</w:t>
      </w:r>
      <w:r w:rsidRPr="001F23C4">
        <w:rPr>
          <w:rFonts w:ascii="Times New Roman" w:hAnsi="Times New Roman" w:cs="Times New Roman"/>
          <w:sz w:val="28"/>
          <w:szCs w:val="28"/>
        </w:rPr>
        <w:tab/>
        <w:t>İlçe Milli Eğitim Müdürlükleri her kademede ilk üçe giren öğrencileri kendi imkânları dâhilinde ödüllendirecektir.</w:t>
      </w:r>
    </w:p>
    <w:p w14:paraId="6993F800" w14:textId="77777777" w:rsidR="0081696C" w:rsidRDefault="00DC3D65" w:rsidP="0081696C">
      <w:pPr>
        <w:rPr>
          <w:rFonts w:ascii="Times New Roman" w:hAnsi="Times New Roman" w:cs="Times New Roman"/>
          <w:sz w:val="28"/>
          <w:szCs w:val="28"/>
        </w:rPr>
      </w:pPr>
      <w:r>
        <w:rPr>
          <w:rFonts w:ascii="Times New Roman" w:hAnsi="Times New Roman" w:cs="Times New Roman"/>
          <w:sz w:val="28"/>
          <w:szCs w:val="28"/>
        </w:rPr>
        <w:t>6</w:t>
      </w:r>
      <w:r w:rsidR="0081696C" w:rsidRPr="001F23C4">
        <w:rPr>
          <w:rFonts w:ascii="Times New Roman" w:hAnsi="Times New Roman" w:cs="Times New Roman"/>
          <w:sz w:val="28"/>
          <w:szCs w:val="28"/>
        </w:rPr>
        <w:t>.</w:t>
      </w:r>
      <w:r w:rsidR="0081696C" w:rsidRPr="001F23C4">
        <w:rPr>
          <w:rFonts w:ascii="Times New Roman" w:hAnsi="Times New Roman" w:cs="Times New Roman"/>
          <w:sz w:val="28"/>
          <w:szCs w:val="28"/>
        </w:rPr>
        <w:tab/>
        <w:t>Tüm çalışmalarda yer alan yürütme kurulu ve jüri üyeleri görevli/izinli sayılacaktır.</w:t>
      </w:r>
    </w:p>
    <w:p w14:paraId="6C9E028C" w14:textId="77777777" w:rsidR="00BA5C6E" w:rsidRPr="0015774A" w:rsidRDefault="003B7DE6" w:rsidP="0015774A">
      <w:pPr>
        <w:spacing w:line="256" w:lineRule="auto"/>
        <w:rPr>
          <w:rFonts w:ascii="Times New Roman" w:eastAsia="Calibri" w:hAnsi="Times New Roman" w:cs="Times New Roman"/>
          <w:sz w:val="28"/>
          <w:szCs w:val="28"/>
        </w:rPr>
      </w:pPr>
      <w:r>
        <w:rPr>
          <w:rFonts w:ascii="Times New Roman" w:hAnsi="Times New Roman" w:cs="Times New Roman"/>
          <w:sz w:val="28"/>
          <w:szCs w:val="28"/>
        </w:rPr>
        <w:lastRenderedPageBreak/>
        <w:t>7</w:t>
      </w:r>
      <w:r w:rsidRPr="003B7DE6">
        <w:rPr>
          <w:rFonts w:ascii="Times New Roman" w:hAnsi="Times New Roman" w:cs="Times New Roman"/>
          <w:sz w:val="28"/>
          <w:szCs w:val="28"/>
        </w:rPr>
        <w:t>.</w:t>
      </w:r>
      <w:r w:rsidRPr="003B7DE6">
        <w:rPr>
          <w:rFonts w:ascii="Times New Roman" w:eastAsia="Calibri" w:hAnsi="Times New Roman" w:cs="Times New Roman"/>
          <w:sz w:val="28"/>
          <w:szCs w:val="28"/>
        </w:rPr>
        <w:t xml:space="preserve">        İlçe finali </w:t>
      </w:r>
      <w:r w:rsidR="009E0619">
        <w:rPr>
          <w:rFonts w:ascii="Times New Roman" w:eastAsia="Calibri" w:hAnsi="Times New Roman" w:cs="Times New Roman"/>
          <w:sz w:val="28"/>
          <w:szCs w:val="28"/>
        </w:rPr>
        <w:t xml:space="preserve">ve sergi açılışı </w:t>
      </w:r>
      <w:r w:rsidRPr="003B7DE6">
        <w:rPr>
          <w:rFonts w:ascii="Times New Roman" w:eastAsia="Calibri" w:hAnsi="Times New Roman" w:cs="Times New Roman"/>
          <w:sz w:val="28"/>
          <w:szCs w:val="28"/>
        </w:rPr>
        <w:t xml:space="preserve">için tüm tedbirler </w:t>
      </w:r>
      <w:r w:rsidRPr="009E0619">
        <w:rPr>
          <w:rFonts w:ascii="Times New Roman" w:hAnsi="Times New Roman" w:cs="Times New Roman"/>
          <w:b/>
          <w:sz w:val="28"/>
          <w:szCs w:val="28"/>
          <w:u w:val="single"/>
        </w:rPr>
        <w:t xml:space="preserve">Esentepe İlkokulu </w:t>
      </w:r>
      <w:r w:rsidRPr="009E0619">
        <w:rPr>
          <w:rFonts w:ascii="Times New Roman" w:eastAsia="Calibri" w:hAnsi="Times New Roman" w:cs="Times New Roman"/>
          <w:b/>
          <w:sz w:val="28"/>
          <w:szCs w:val="28"/>
          <w:u w:val="single"/>
        </w:rPr>
        <w:t>Müdürlüğünün</w:t>
      </w:r>
      <w:r w:rsidRPr="003B7DE6">
        <w:rPr>
          <w:rFonts w:ascii="Times New Roman" w:eastAsia="Calibri" w:hAnsi="Times New Roman" w:cs="Times New Roman"/>
          <w:sz w:val="28"/>
          <w:szCs w:val="28"/>
        </w:rPr>
        <w:t xml:space="preserve"> koordinasyonunda yürütülecektir.</w:t>
      </w:r>
      <w:r>
        <w:rPr>
          <w:rFonts w:ascii="Times New Roman" w:eastAsia="Calibri" w:hAnsi="Times New Roman" w:cs="Times New Roman"/>
          <w:sz w:val="28"/>
          <w:szCs w:val="28"/>
        </w:rPr>
        <w:t xml:space="preserve"> </w:t>
      </w:r>
      <w:r w:rsidRPr="003B7DE6">
        <w:rPr>
          <w:rFonts w:ascii="Times New Roman" w:eastAsia="Calibri" w:hAnsi="Times New Roman" w:cs="Times New Roman"/>
          <w:sz w:val="28"/>
          <w:szCs w:val="28"/>
        </w:rPr>
        <w:t xml:space="preserve">Okul birincisi olarak gönderilen </w:t>
      </w:r>
      <w:r>
        <w:rPr>
          <w:rFonts w:ascii="Times New Roman" w:eastAsia="Calibri" w:hAnsi="Times New Roman" w:cs="Times New Roman"/>
          <w:sz w:val="28"/>
          <w:szCs w:val="28"/>
        </w:rPr>
        <w:t xml:space="preserve">tüm eserler kullanılarak </w:t>
      </w:r>
      <w:proofErr w:type="spellStart"/>
      <w:r w:rsidRPr="003B7DE6">
        <w:rPr>
          <w:rFonts w:ascii="Times New Roman" w:eastAsia="Calibri" w:hAnsi="Times New Roman" w:cs="Times New Roman"/>
          <w:sz w:val="28"/>
          <w:szCs w:val="28"/>
        </w:rPr>
        <w:t>Eyüpsultan</w:t>
      </w:r>
      <w:proofErr w:type="spellEnd"/>
      <w:r w:rsidRPr="003B7DE6">
        <w:rPr>
          <w:rFonts w:ascii="Times New Roman" w:eastAsia="Calibri" w:hAnsi="Times New Roman" w:cs="Times New Roman"/>
          <w:sz w:val="28"/>
          <w:szCs w:val="28"/>
        </w:rPr>
        <w:t xml:space="preserve"> Hüküm</w:t>
      </w:r>
      <w:r>
        <w:rPr>
          <w:rFonts w:ascii="Times New Roman" w:eastAsia="Calibri" w:hAnsi="Times New Roman" w:cs="Times New Roman"/>
          <w:sz w:val="28"/>
          <w:szCs w:val="28"/>
        </w:rPr>
        <w:t xml:space="preserve">et Konağı binası giriş katında </w:t>
      </w:r>
      <w:r w:rsidR="00F75C22">
        <w:rPr>
          <w:rFonts w:ascii="Times New Roman" w:eastAsia="Calibri" w:hAnsi="Times New Roman" w:cs="Times New Roman"/>
          <w:sz w:val="28"/>
          <w:szCs w:val="28"/>
        </w:rPr>
        <w:t xml:space="preserve">22/04/2021 tarihinde </w:t>
      </w:r>
      <w:r>
        <w:rPr>
          <w:rFonts w:ascii="Times New Roman" w:eastAsia="Calibri" w:hAnsi="Times New Roman" w:cs="Times New Roman"/>
          <w:sz w:val="28"/>
          <w:szCs w:val="28"/>
        </w:rPr>
        <w:t>gerekli hazırlık ve planlamalar yapılarak s</w:t>
      </w:r>
      <w:r w:rsidR="0015774A">
        <w:rPr>
          <w:rFonts w:ascii="Times New Roman" w:eastAsia="Calibri" w:hAnsi="Times New Roman" w:cs="Times New Roman"/>
          <w:sz w:val="28"/>
          <w:szCs w:val="28"/>
        </w:rPr>
        <w:t>ergi açılacaktır.</w:t>
      </w:r>
      <w:r w:rsidR="009E0619">
        <w:rPr>
          <w:rFonts w:ascii="Times New Roman" w:eastAsia="Calibri" w:hAnsi="Times New Roman" w:cs="Times New Roman"/>
          <w:sz w:val="28"/>
          <w:szCs w:val="28"/>
        </w:rPr>
        <w:t xml:space="preserve"> </w:t>
      </w:r>
    </w:p>
    <w:p w14:paraId="04D499F1" w14:textId="77777777" w:rsidR="0081696C" w:rsidRPr="009E0619" w:rsidRDefault="0081696C" w:rsidP="0081696C">
      <w:pPr>
        <w:rPr>
          <w:rFonts w:ascii="Times New Roman" w:hAnsi="Times New Roman" w:cs="Times New Roman"/>
          <w:color w:val="FF0000"/>
          <w:sz w:val="32"/>
          <w:szCs w:val="32"/>
        </w:rPr>
      </w:pPr>
      <w:r w:rsidRPr="001F23C4">
        <w:rPr>
          <w:rFonts w:ascii="Times New Roman" w:hAnsi="Times New Roman" w:cs="Times New Roman"/>
          <w:color w:val="FF0000"/>
          <w:sz w:val="32"/>
          <w:szCs w:val="32"/>
        </w:rPr>
        <w:t>DEĞERLENDİRME (Puanlama Durumu):</w:t>
      </w:r>
    </w:p>
    <w:p w14:paraId="6B22675F" w14:textId="77777777" w:rsidR="0081696C" w:rsidRDefault="0081696C" w:rsidP="0081696C">
      <w:pPr>
        <w:rPr>
          <w:rFonts w:ascii="Times New Roman" w:hAnsi="Times New Roman" w:cs="Times New Roman"/>
          <w:sz w:val="28"/>
          <w:szCs w:val="28"/>
        </w:rPr>
      </w:pPr>
      <w:r w:rsidRPr="001F23C4">
        <w:rPr>
          <w:rFonts w:ascii="Times New Roman" w:hAnsi="Times New Roman" w:cs="Times New Roman"/>
          <w:sz w:val="28"/>
          <w:szCs w:val="28"/>
        </w:rPr>
        <w:t>1- Her bir jüri üyesi öğrenciyi 100 puan üzerinden değerlendirecek, her jürinin puanı ayrı ayrı toplanarak aritmetik ortalaması nihai puan olarak hesaplanacaktır.  Jüri öğrencileri aşağıdaki kıst</w:t>
      </w:r>
      <w:r>
        <w:rPr>
          <w:rFonts w:ascii="Times New Roman" w:hAnsi="Times New Roman" w:cs="Times New Roman"/>
          <w:sz w:val="28"/>
          <w:szCs w:val="28"/>
        </w:rPr>
        <w:t>aslara göre değerlendirecektir.</w:t>
      </w:r>
    </w:p>
    <w:p w14:paraId="21E4A9E4" w14:textId="77777777" w:rsidR="0081696C" w:rsidRDefault="0081696C" w:rsidP="0081696C">
      <w:pPr>
        <w:rPr>
          <w:rFonts w:ascii="Times New Roman" w:hAnsi="Times New Roman" w:cs="Times New Roman"/>
          <w:sz w:val="28"/>
          <w:szCs w:val="28"/>
        </w:rPr>
      </w:pPr>
      <w:r w:rsidRPr="001F23C4">
        <w:rPr>
          <w:rFonts w:ascii="Times New Roman" w:hAnsi="Times New Roman" w:cs="Times New Roman"/>
          <w:sz w:val="28"/>
          <w:szCs w:val="28"/>
        </w:rPr>
        <w:t xml:space="preserve"> 2-Jürinin verdiği karar kesindir. İtirazlar hiçbir şekilde kabul edilmeyecektir.</w:t>
      </w:r>
    </w:p>
    <w:p w14:paraId="5C564567" w14:textId="77777777" w:rsidR="0081696C" w:rsidRDefault="0081696C" w:rsidP="0081696C">
      <w:pPr>
        <w:rPr>
          <w:rFonts w:ascii="Times New Roman" w:hAnsi="Times New Roman" w:cs="Times New Roman"/>
          <w:sz w:val="28"/>
          <w:szCs w:val="28"/>
        </w:rPr>
      </w:pPr>
    </w:p>
    <w:tbl>
      <w:tblPr>
        <w:tblpPr w:leftFromText="141" w:rightFromText="141" w:vertAnchor="text" w:horzAnchor="page" w:tblpX="1951" w:tblpY="-15"/>
        <w:tblW w:w="6103" w:type="dxa"/>
        <w:tblCellMar>
          <w:left w:w="0" w:type="dxa"/>
          <w:right w:w="0" w:type="dxa"/>
        </w:tblCellMar>
        <w:tblLook w:val="04A0" w:firstRow="1" w:lastRow="0" w:firstColumn="1" w:lastColumn="0" w:noHBand="0" w:noVBand="1"/>
      </w:tblPr>
      <w:tblGrid>
        <w:gridCol w:w="4471"/>
        <w:gridCol w:w="1632"/>
      </w:tblGrid>
      <w:tr w:rsidR="0081696C" w:rsidRPr="006C27CC" w14:paraId="061441E1" w14:textId="77777777" w:rsidTr="00DD7036">
        <w:trPr>
          <w:trHeight w:val="820"/>
        </w:trPr>
        <w:tc>
          <w:tcPr>
            <w:tcW w:w="44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B15562" w14:textId="77777777" w:rsidR="0081696C" w:rsidRPr="0015774A" w:rsidRDefault="0081696C" w:rsidP="00DD7036">
            <w:pPr>
              <w:rPr>
                <w:rFonts w:ascii="Times New Roman" w:hAnsi="Times New Roman" w:cs="Times New Roman"/>
                <w:b/>
                <w:sz w:val="28"/>
                <w:szCs w:val="28"/>
              </w:rPr>
            </w:pPr>
            <w:r w:rsidRPr="0015774A">
              <w:rPr>
                <w:rFonts w:ascii="Times New Roman" w:hAnsi="Times New Roman" w:cs="Times New Roman"/>
                <w:b/>
                <w:sz w:val="28"/>
                <w:szCs w:val="28"/>
              </w:rPr>
              <w:t>Tasarımın Temaya Uygunluğu</w:t>
            </w:r>
          </w:p>
        </w:tc>
        <w:tc>
          <w:tcPr>
            <w:tcW w:w="1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25900E" w14:textId="77777777" w:rsidR="0081696C" w:rsidRPr="0015774A" w:rsidRDefault="0081696C" w:rsidP="00DD7036">
            <w:pPr>
              <w:rPr>
                <w:rFonts w:ascii="Times New Roman" w:hAnsi="Times New Roman" w:cs="Times New Roman"/>
                <w:sz w:val="28"/>
                <w:szCs w:val="28"/>
              </w:rPr>
            </w:pPr>
            <w:r w:rsidRPr="0015774A">
              <w:rPr>
                <w:rFonts w:ascii="Times New Roman" w:hAnsi="Times New Roman" w:cs="Times New Roman"/>
                <w:b/>
                <w:bCs/>
                <w:sz w:val="28"/>
                <w:szCs w:val="28"/>
              </w:rPr>
              <w:t>25</w:t>
            </w:r>
          </w:p>
        </w:tc>
      </w:tr>
      <w:tr w:rsidR="0081696C" w:rsidRPr="006C27CC" w14:paraId="60064F64" w14:textId="77777777" w:rsidTr="00DD7036">
        <w:trPr>
          <w:trHeight w:val="776"/>
        </w:trPr>
        <w:tc>
          <w:tcPr>
            <w:tcW w:w="44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301194" w14:textId="77777777" w:rsidR="0081696C" w:rsidRPr="0015774A" w:rsidRDefault="0081696C" w:rsidP="00DD7036">
            <w:pPr>
              <w:rPr>
                <w:rFonts w:ascii="Times New Roman" w:hAnsi="Times New Roman" w:cs="Times New Roman"/>
                <w:sz w:val="28"/>
                <w:szCs w:val="28"/>
              </w:rPr>
            </w:pPr>
            <w:r w:rsidRPr="0015774A">
              <w:rPr>
                <w:rFonts w:ascii="Times New Roman" w:hAnsi="Times New Roman" w:cs="Times New Roman"/>
                <w:b/>
                <w:sz w:val="28"/>
                <w:szCs w:val="28"/>
              </w:rPr>
              <w:t>Tasarımda Geri Dönüşümü Mümkün Malzeme Kullanılmış Olması</w:t>
            </w:r>
          </w:p>
        </w:tc>
        <w:tc>
          <w:tcPr>
            <w:tcW w:w="1632" w:type="dxa"/>
            <w:tcBorders>
              <w:top w:val="nil"/>
              <w:left w:val="nil"/>
              <w:bottom w:val="single" w:sz="8" w:space="0" w:color="auto"/>
              <w:right w:val="single" w:sz="8" w:space="0" w:color="auto"/>
            </w:tcBorders>
            <w:tcMar>
              <w:top w:w="0" w:type="dxa"/>
              <w:left w:w="108" w:type="dxa"/>
              <w:bottom w:w="0" w:type="dxa"/>
              <w:right w:w="108" w:type="dxa"/>
            </w:tcMar>
            <w:hideMark/>
          </w:tcPr>
          <w:p w14:paraId="191F477D" w14:textId="77777777" w:rsidR="0081696C" w:rsidRPr="0015774A" w:rsidRDefault="0081696C" w:rsidP="00DD7036">
            <w:pPr>
              <w:rPr>
                <w:rFonts w:ascii="Times New Roman" w:hAnsi="Times New Roman" w:cs="Times New Roman"/>
                <w:sz w:val="28"/>
                <w:szCs w:val="28"/>
              </w:rPr>
            </w:pPr>
            <w:r w:rsidRPr="0015774A">
              <w:rPr>
                <w:rFonts w:ascii="Times New Roman" w:hAnsi="Times New Roman" w:cs="Times New Roman"/>
                <w:b/>
                <w:bCs/>
                <w:sz w:val="28"/>
                <w:szCs w:val="28"/>
              </w:rPr>
              <w:t>25</w:t>
            </w:r>
          </w:p>
        </w:tc>
      </w:tr>
      <w:tr w:rsidR="0081696C" w:rsidRPr="006C27CC" w14:paraId="202C9F3B" w14:textId="77777777" w:rsidTr="00DD7036">
        <w:trPr>
          <w:trHeight w:val="820"/>
        </w:trPr>
        <w:tc>
          <w:tcPr>
            <w:tcW w:w="44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08605" w14:textId="77777777" w:rsidR="0081696C" w:rsidRPr="0015774A" w:rsidRDefault="0081696C" w:rsidP="00DD7036">
            <w:pPr>
              <w:rPr>
                <w:rFonts w:ascii="Times New Roman" w:hAnsi="Times New Roman" w:cs="Times New Roman"/>
                <w:b/>
                <w:sz w:val="28"/>
                <w:szCs w:val="28"/>
              </w:rPr>
            </w:pPr>
            <w:r w:rsidRPr="0015774A">
              <w:rPr>
                <w:rFonts w:ascii="Times New Roman" w:hAnsi="Times New Roman" w:cs="Times New Roman"/>
                <w:b/>
                <w:sz w:val="28"/>
                <w:szCs w:val="28"/>
              </w:rPr>
              <w:t>Tasarımın Özgünlüğü</w:t>
            </w:r>
          </w:p>
        </w:tc>
        <w:tc>
          <w:tcPr>
            <w:tcW w:w="1632" w:type="dxa"/>
            <w:tcBorders>
              <w:top w:val="nil"/>
              <w:left w:val="nil"/>
              <w:bottom w:val="single" w:sz="8" w:space="0" w:color="auto"/>
              <w:right w:val="single" w:sz="8" w:space="0" w:color="auto"/>
            </w:tcBorders>
            <w:tcMar>
              <w:top w:w="0" w:type="dxa"/>
              <w:left w:w="108" w:type="dxa"/>
              <w:bottom w:w="0" w:type="dxa"/>
              <w:right w:w="108" w:type="dxa"/>
            </w:tcMar>
            <w:hideMark/>
          </w:tcPr>
          <w:p w14:paraId="13C24DBA" w14:textId="77777777" w:rsidR="0081696C" w:rsidRPr="0015774A" w:rsidRDefault="0081696C" w:rsidP="00DD7036">
            <w:pPr>
              <w:rPr>
                <w:rFonts w:ascii="Times New Roman" w:hAnsi="Times New Roman" w:cs="Times New Roman"/>
                <w:sz w:val="28"/>
                <w:szCs w:val="28"/>
              </w:rPr>
            </w:pPr>
            <w:r w:rsidRPr="0015774A">
              <w:rPr>
                <w:rFonts w:ascii="Times New Roman" w:hAnsi="Times New Roman" w:cs="Times New Roman"/>
                <w:b/>
                <w:bCs/>
                <w:sz w:val="28"/>
                <w:szCs w:val="28"/>
              </w:rPr>
              <w:t>25</w:t>
            </w:r>
          </w:p>
        </w:tc>
      </w:tr>
      <w:tr w:rsidR="0081696C" w:rsidRPr="006C27CC" w14:paraId="0EA98BD2" w14:textId="77777777" w:rsidTr="00DD7036">
        <w:trPr>
          <w:trHeight w:val="820"/>
        </w:trPr>
        <w:tc>
          <w:tcPr>
            <w:tcW w:w="44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558EC" w14:textId="77777777" w:rsidR="0081696C" w:rsidRPr="0015774A" w:rsidRDefault="00BA5C6E" w:rsidP="00DD7036">
            <w:pPr>
              <w:jc w:val="both"/>
              <w:rPr>
                <w:rFonts w:ascii="Times New Roman" w:hAnsi="Times New Roman" w:cs="Times New Roman"/>
                <w:sz w:val="28"/>
                <w:szCs w:val="28"/>
              </w:rPr>
            </w:pPr>
            <w:r w:rsidRPr="0015774A">
              <w:rPr>
                <w:rFonts w:ascii="Times New Roman" w:hAnsi="Times New Roman" w:cs="Times New Roman"/>
                <w:b/>
                <w:bCs/>
                <w:sz w:val="28"/>
                <w:szCs w:val="28"/>
              </w:rPr>
              <w:t xml:space="preserve"> Tasarımın </w:t>
            </w:r>
            <w:r w:rsidR="0081696C" w:rsidRPr="0015774A">
              <w:rPr>
                <w:rFonts w:ascii="Times New Roman" w:hAnsi="Times New Roman" w:cs="Times New Roman"/>
                <w:b/>
                <w:bCs/>
                <w:sz w:val="28"/>
                <w:szCs w:val="28"/>
              </w:rPr>
              <w:t>Görselliği (dizayn ve estetik görünüş)                                  </w:t>
            </w:r>
          </w:p>
        </w:tc>
        <w:tc>
          <w:tcPr>
            <w:tcW w:w="1632" w:type="dxa"/>
            <w:tcBorders>
              <w:top w:val="nil"/>
              <w:left w:val="nil"/>
              <w:bottom w:val="single" w:sz="8" w:space="0" w:color="auto"/>
              <w:right w:val="single" w:sz="8" w:space="0" w:color="auto"/>
            </w:tcBorders>
            <w:tcMar>
              <w:top w:w="0" w:type="dxa"/>
              <w:left w:w="108" w:type="dxa"/>
              <w:bottom w:w="0" w:type="dxa"/>
              <w:right w:w="108" w:type="dxa"/>
            </w:tcMar>
            <w:hideMark/>
          </w:tcPr>
          <w:p w14:paraId="7B91424D" w14:textId="77777777" w:rsidR="0081696C" w:rsidRPr="0015774A" w:rsidRDefault="0081696C" w:rsidP="00DD7036">
            <w:pPr>
              <w:rPr>
                <w:rFonts w:ascii="Times New Roman" w:hAnsi="Times New Roman" w:cs="Times New Roman"/>
                <w:sz w:val="28"/>
                <w:szCs w:val="28"/>
              </w:rPr>
            </w:pPr>
            <w:r w:rsidRPr="0015774A">
              <w:rPr>
                <w:rFonts w:ascii="Times New Roman" w:hAnsi="Times New Roman" w:cs="Times New Roman"/>
                <w:b/>
                <w:bCs/>
                <w:sz w:val="28"/>
                <w:szCs w:val="28"/>
              </w:rPr>
              <w:t>25</w:t>
            </w:r>
          </w:p>
        </w:tc>
      </w:tr>
      <w:tr w:rsidR="0081696C" w:rsidRPr="006C27CC" w14:paraId="5A85570D" w14:textId="77777777" w:rsidTr="00DD7036">
        <w:trPr>
          <w:trHeight w:val="820"/>
        </w:trPr>
        <w:tc>
          <w:tcPr>
            <w:tcW w:w="4471"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965B6E8" w14:textId="77777777" w:rsidR="0081696C" w:rsidRPr="0015774A" w:rsidRDefault="0081696C" w:rsidP="00DD7036">
            <w:pPr>
              <w:rPr>
                <w:rFonts w:ascii="Times New Roman" w:hAnsi="Times New Roman" w:cs="Times New Roman"/>
                <w:sz w:val="28"/>
                <w:szCs w:val="28"/>
              </w:rPr>
            </w:pPr>
            <w:r w:rsidRPr="0015774A">
              <w:rPr>
                <w:rFonts w:ascii="Times New Roman" w:hAnsi="Times New Roman" w:cs="Times New Roman"/>
                <w:b/>
                <w:bCs/>
                <w:sz w:val="28"/>
                <w:szCs w:val="28"/>
              </w:rPr>
              <w:t>TOPLAM</w:t>
            </w:r>
          </w:p>
        </w:tc>
        <w:tc>
          <w:tcPr>
            <w:tcW w:w="1632"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6E269DEC" w14:textId="77777777" w:rsidR="0081696C" w:rsidRPr="0015774A" w:rsidRDefault="0081696C" w:rsidP="00DD7036">
            <w:pPr>
              <w:rPr>
                <w:rFonts w:ascii="Times New Roman" w:hAnsi="Times New Roman" w:cs="Times New Roman"/>
                <w:sz w:val="28"/>
                <w:szCs w:val="28"/>
              </w:rPr>
            </w:pPr>
            <w:r w:rsidRPr="0015774A">
              <w:rPr>
                <w:rFonts w:ascii="Times New Roman" w:hAnsi="Times New Roman" w:cs="Times New Roman"/>
                <w:b/>
                <w:bCs/>
                <w:sz w:val="28"/>
                <w:szCs w:val="28"/>
              </w:rPr>
              <w:t>100</w:t>
            </w:r>
          </w:p>
        </w:tc>
      </w:tr>
    </w:tbl>
    <w:p w14:paraId="4869725A" w14:textId="77777777" w:rsidR="0081696C" w:rsidRDefault="0081696C" w:rsidP="0081696C">
      <w:pPr>
        <w:rPr>
          <w:rFonts w:ascii="Times New Roman" w:hAnsi="Times New Roman" w:cs="Times New Roman"/>
          <w:sz w:val="28"/>
          <w:szCs w:val="28"/>
        </w:rPr>
      </w:pPr>
    </w:p>
    <w:p w14:paraId="1054BE5D" w14:textId="77777777" w:rsidR="0081696C" w:rsidRDefault="0081696C" w:rsidP="0081696C">
      <w:pPr>
        <w:rPr>
          <w:rFonts w:ascii="Times New Roman" w:hAnsi="Times New Roman" w:cs="Times New Roman"/>
          <w:sz w:val="28"/>
          <w:szCs w:val="28"/>
        </w:rPr>
      </w:pPr>
    </w:p>
    <w:p w14:paraId="1E17BD32" w14:textId="77777777" w:rsidR="0081696C" w:rsidRDefault="0081696C" w:rsidP="0081696C">
      <w:pPr>
        <w:autoSpaceDE w:val="0"/>
        <w:autoSpaceDN w:val="0"/>
        <w:adjustRightInd w:val="0"/>
        <w:jc w:val="both"/>
        <w:rPr>
          <w:rFonts w:ascii="Arial" w:hAnsi="Arial" w:cs="Arial"/>
        </w:rPr>
      </w:pPr>
    </w:p>
    <w:p w14:paraId="0FC1DE9D" w14:textId="77777777" w:rsidR="0081696C" w:rsidRDefault="0081696C" w:rsidP="0081696C">
      <w:pPr>
        <w:rPr>
          <w:rFonts w:ascii="Times New Roman" w:hAnsi="Times New Roman" w:cs="Times New Roman"/>
          <w:sz w:val="28"/>
          <w:szCs w:val="28"/>
        </w:rPr>
      </w:pPr>
    </w:p>
    <w:p w14:paraId="1B85F066" w14:textId="77777777" w:rsidR="0081696C" w:rsidRDefault="0081696C" w:rsidP="0081696C">
      <w:pPr>
        <w:rPr>
          <w:rFonts w:ascii="Times New Roman" w:hAnsi="Times New Roman" w:cs="Times New Roman"/>
          <w:sz w:val="28"/>
          <w:szCs w:val="28"/>
        </w:rPr>
      </w:pPr>
    </w:p>
    <w:p w14:paraId="7C6437D7" w14:textId="77777777" w:rsidR="0081696C" w:rsidRDefault="0081696C" w:rsidP="0081696C">
      <w:pPr>
        <w:rPr>
          <w:rFonts w:ascii="Times New Roman" w:hAnsi="Times New Roman" w:cs="Times New Roman"/>
          <w:sz w:val="28"/>
          <w:szCs w:val="28"/>
        </w:rPr>
      </w:pPr>
    </w:p>
    <w:p w14:paraId="2BBF3B8D" w14:textId="77777777" w:rsidR="0081696C" w:rsidRPr="001F23C4" w:rsidRDefault="0081696C" w:rsidP="0081696C">
      <w:pPr>
        <w:rPr>
          <w:rFonts w:ascii="Times New Roman" w:hAnsi="Times New Roman" w:cs="Times New Roman"/>
          <w:sz w:val="28"/>
          <w:szCs w:val="28"/>
        </w:rPr>
      </w:pPr>
    </w:p>
    <w:p w14:paraId="625C6138" w14:textId="77777777" w:rsidR="0081696C" w:rsidRDefault="0081696C" w:rsidP="0081696C"/>
    <w:p w14:paraId="0D0A88C0" w14:textId="77777777" w:rsidR="0081696C" w:rsidRDefault="0081696C" w:rsidP="0081696C"/>
    <w:p w14:paraId="682CD456" w14:textId="77777777" w:rsidR="0081696C" w:rsidRDefault="0081696C" w:rsidP="0081696C"/>
    <w:p w14:paraId="1ADAD5FD" w14:textId="77777777" w:rsidR="0081696C" w:rsidRDefault="0081696C" w:rsidP="0081696C"/>
    <w:p w14:paraId="58501038" w14:textId="77777777" w:rsidR="0081696C" w:rsidRDefault="0081696C" w:rsidP="0081696C"/>
    <w:p w14:paraId="128B0EDC" w14:textId="77777777" w:rsidR="0081696C" w:rsidRDefault="0081696C" w:rsidP="0081696C"/>
    <w:p w14:paraId="7BC5D194" w14:textId="77777777" w:rsidR="0081696C" w:rsidRPr="001F23C4" w:rsidRDefault="0081696C" w:rsidP="0081696C">
      <w:pPr>
        <w:rPr>
          <w:rFonts w:ascii="Times New Roman" w:hAnsi="Times New Roman" w:cs="Times New Roman"/>
          <w:color w:val="FF0000"/>
          <w:sz w:val="32"/>
          <w:szCs w:val="32"/>
        </w:rPr>
      </w:pPr>
      <w:r>
        <w:rPr>
          <w:rFonts w:ascii="Times New Roman" w:hAnsi="Times New Roman" w:cs="Times New Roman"/>
          <w:color w:val="FF0000"/>
          <w:sz w:val="32"/>
          <w:szCs w:val="32"/>
        </w:rPr>
        <w:t>ÖDÜL TÖRENİ</w:t>
      </w:r>
    </w:p>
    <w:p w14:paraId="6F061BCA" w14:textId="77777777" w:rsidR="0081696C" w:rsidRPr="001F23C4" w:rsidRDefault="0081696C" w:rsidP="0081696C">
      <w:pPr>
        <w:rPr>
          <w:rFonts w:ascii="Times New Roman" w:hAnsi="Times New Roman" w:cs="Times New Roman"/>
          <w:sz w:val="28"/>
          <w:szCs w:val="28"/>
        </w:rPr>
      </w:pPr>
      <w:r w:rsidRPr="001F23C4">
        <w:rPr>
          <w:rFonts w:ascii="Times New Roman" w:hAnsi="Times New Roman" w:cs="Times New Roman"/>
          <w:sz w:val="28"/>
          <w:szCs w:val="28"/>
        </w:rPr>
        <w:t xml:space="preserve">Yarışmanın sonunda yapılacak değerlendirmenin ardından sonuçlar </w:t>
      </w:r>
      <w:r w:rsidR="009E0619">
        <w:rPr>
          <w:rFonts w:ascii="Times New Roman" w:hAnsi="Times New Roman" w:cs="Times New Roman"/>
          <w:sz w:val="28"/>
          <w:szCs w:val="28"/>
        </w:rPr>
        <w:t xml:space="preserve">23 Nisan 2021 tarihinde </w:t>
      </w:r>
      <w:r w:rsidRPr="001F23C4">
        <w:rPr>
          <w:rFonts w:ascii="Times New Roman" w:hAnsi="Times New Roman" w:cs="Times New Roman"/>
          <w:sz w:val="28"/>
          <w:szCs w:val="28"/>
        </w:rPr>
        <w:t xml:space="preserve">ilan edilip </w:t>
      </w:r>
      <w:proofErr w:type="spellStart"/>
      <w:r w:rsidR="0015774A">
        <w:rPr>
          <w:rFonts w:ascii="Times New Roman" w:hAnsi="Times New Roman" w:cs="Times New Roman"/>
          <w:sz w:val="28"/>
          <w:szCs w:val="28"/>
        </w:rPr>
        <w:t>pandemi</w:t>
      </w:r>
      <w:proofErr w:type="spellEnd"/>
      <w:r w:rsidR="0015774A">
        <w:rPr>
          <w:rFonts w:ascii="Times New Roman" w:hAnsi="Times New Roman" w:cs="Times New Roman"/>
          <w:sz w:val="28"/>
          <w:szCs w:val="28"/>
        </w:rPr>
        <w:t xml:space="preserve"> şartlarına uygun olarak belirlenen takvimde </w:t>
      </w:r>
      <w:r w:rsidRPr="001F23C4">
        <w:rPr>
          <w:rFonts w:ascii="Times New Roman" w:hAnsi="Times New Roman" w:cs="Times New Roman"/>
          <w:sz w:val="28"/>
          <w:szCs w:val="28"/>
        </w:rPr>
        <w:t>ödüller takdim edilecektir.</w:t>
      </w:r>
    </w:p>
    <w:p w14:paraId="58650C7E" w14:textId="77777777" w:rsidR="0081696C" w:rsidRPr="001F23C4" w:rsidRDefault="0081696C" w:rsidP="0081696C">
      <w:pPr>
        <w:rPr>
          <w:rFonts w:ascii="Times New Roman" w:hAnsi="Times New Roman" w:cs="Times New Roman"/>
          <w:color w:val="FF0000"/>
          <w:sz w:val="32"/>
          <w:szCs w:val="32"/>
        </w:rPr>
      </w:pPr>
      <w:r w:rsidRPr="001F23C4">
        <w:rPr>
          <w:rFonts w:ascii="Times New Roman" w:hAnsi="Times New Roman" w:cs="Times New Roman"/>
          <w:color w:val="FF0000"/>
          <w:sz w:val="32"/>
          <w:szCs w:val="32"/>
        </w:rPr>
        <w:t>YARIŞMA TAKVİMİ</w:t>
      </w:r>
    </w:p>
    <w:p w14:paraId="379D1E35" w14:textId="77777777" w:rsidR="001676F5" w:rsidRPr="001676F5" w:rsidRDefault="001676F5" w:rsidP="001676F5">
      <w:pPr>
        <w:spacing w:after="200" w:line="276" w:lineRule="auto"/>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2"/>
        <w:gridCol w:w="2344"/>
        <w:gridCol w:w="2976"/>
        <w:gridCol w:w="2977"/>
      </w:tblGrid>
      <w:tr w:rsidR="001676F5" w:rsidRPr="001676F5" w14:paraId="03FF1D20" w14:textId="77777777" w:rsidTr="009E0619">
        <w:trPr>
          <w:trHeight w:val="875"/>
        </w:trPr>
        <w:tc>
          <w:tcPr>
            <w:tcW w:w="1592" w:type="dxa"/>
            <w:shd w:val="clear" w:color="auto" w:fill="ACB9CA"/>
            <w:tcMar>
              <w:top w:w="0" w:type="dxa"/>
              <w:left w:w="108" w:type="dxa"/>
              <w:bottom w:w="0" w:type="dxa"/>
              <w:right w:w="108" w:type="dxa"/>
            </w:tcMar>
            <w:vAlign w:val="center"/>
            <w:hideMark/>
          </w:tcPr>
          <w:p w14:paraId="219CA854" w14:textId="77777777" w:rsidR="001676F5" w:rsidRPr="001676F5" w:rsidRDefault="001676F5" w:rsidP="001676F5">
            <w:pPr>
              <w:spacing w:after="200" w:line="276" w:lineRule="auto"/>
              <w:rPr>
                <w:rFonts w:ascii="Times New Roman" w:eastAsia="Calibri" w:hAnsi="Times New Roman" w:cs="Times New Roman"/>
                <w:sz w:val="24"/>
                <w:szCs w:val="24"/>
              </w:rPr>
            </w:pPr>
            <w:r w:rsidRPr="001676F5">
              <w:rPr>
                <w:rFonts w:ascii="Times New Roman" w:eastAsia="Calibri" w:hAnsi="Times New Roman" w:cs="Times New Roman"/>
                <w:b/>
                <w:bCs/>
                <w:sz w:val="24"/>
                <w:szCs w:val="24"/>
              </w:rPr>
              <w:t>Okul Türü</w:t>
            </w:r>
          </w:p>
        </w:tc>
        <w:tc>
          <w:tcPr>
            <w:tcW w:w="2344" w:type="dxa"/>
            <w:shd w:val="clear" w:color="auto" w:fill="ACB9CA"/>
            <w:tcMar>
              <w:top w:w="0" w:type="dxa"/>
              <w:left w:w="108" w:type="dxa"/>
              <w:bottom w:w="0" w:type="dxa"/>
              <w:right w:w="108" w:type="dxa"/>
            </w:tcMar>
            <w:vAlign w:val="center"/>
            <w:hideMark/>
          </w:tcPr>
          <w:p w14:paraId="11F26686" w14:textId="77777777" w:rsidR="001676F5" w:rsidRPr="001676F5" w:rsidRDefault="001676F5" w:rsidP="001676F5">
            <w:pPr>
              <w:spacing w:after="200" w:line="276" w:lineRule="auto"/>
              <w:rPr>
                <w:rFonts w:ascii="Times New Roman" w:eastAsia="Calibri" w:hAnsi="Times New Roman" w:cs="Times New Roman"/>
                <w:sz w:val="24"/>
                <w:szCs w:val="24"/>
              </w:rPr>
            </w:pPr>
            <w:r w:rsidRPr="001676F5">
              <w:rPr>
                <w:rFonts w:ascii="Times New Roman" w:eastAsia="Calibri" w:hAnsi="Times New Roman" w:cs="Times New Roman"/>
                <w:b/>
                <w:bCs/>
                <w:sz w:val="24"/>
                <w:szCs w:val="24"/>
              </w:rPr>
              <w:t>Şartnamenin okullara gönderilmesi</w:t>
            </w:r>
          </w:p>
        </w:tc>
        <w:tc>
          <w:tcPr>
            <w:tcW w:w="2976" w:type="dxa"/>
            <w:shd w:val="clear" w:color="auto" w:fill="ACB9CA"/>
            <w:tcMar>
              <w:top w:w="0" w:type="dxa"/>
              <w:left w:w="108" w:type="dxa"/>
              <w:bottom w:w="0" w:type="dxa"/>
              <w:right w:w="108" w:type="dxa"/>
            </w:tcMar>
            <w:vAlign w:val="center"/>
            <w:hideMark/>
          </w:tcPr>
          <w:p w14:paraId="1B53EB83" w14:textId="77777777" w:rsidR="001676F5" w:rsidRPr="001676F5" w:rsidRDefault="001676F5" w:rsidP="001676F5">
            <w:pPr>
              <w:spacing w:after="200" w:line="276" w:lineRule="auto"/>
              <w:rPr>
                <w:rFonts w:ascii="Times New Roman" w:eastAsia="Calibri" w:hAnsi="Times New Roman" w:cs="Times New Roman"/>
                <w:sz w:val="24"/>
                <w:szCs w:val="24"/>
              </w:rPr>
            </w:pPr>
            <w:r w:rsidRPr="001676F5">
              <w:rPr>
                <w:rFonts w:ascii="Times New Roman" w:eastAsia="Calibri" w:hAnsi="Times New Roman" w:cs="Times New Roman"/>
                <w:b/>
                <w:bCs/>
                <w:sz w:val="24"/>
                <w:szCs w:val="24"/>
              </w:rPr>
              <w:t xml:space="preserve">Final yarışmasına katılacak öğrencilerin İlçe </w:t>
            </w:r>
            <w:proofErr w:type="spellStart"/>
            <w:r w:rsidRPr="001676F5">
              <w:rPr>
                <w:rFonts w:ascii="Times New Roman" w:eastAsia="Calibri" w:hAnsi="Times New Roman" w:cs="Times New Roman"/>
                <w:b/>
                <w:bCs/>
                <w:sz w:val="24"/>
                <w:szCs w:val="24"/>
              </w:rPr>
              <w:t>MEM'e</w:t>
            </w:r>
            <w:proofErr w:type="spellEnd"/>
            <w:r w:rsidRPr="001676F5">
              <w:rPr>
                <w:rFonts w:ascii="Times New Roman" w:eastAsia="Calibri" w:hAnsi="Times New Roman" w:cs="Times New Roman"/>
                <w:b/>
                <w:bCs/>
                <w:sz w:val="24"/>
                <w:szCs w:val="24"/>
              </w:rPr>
              <w:t xml:space="preserve"> bildirilmesi</w:t>
            </w:r>
          </w:p>
        </w:tc>
        <w:tc>
          <w:tcPr>
            <w:tcW w:w="2977" w:type="dxa"/>
            <w:shd w:val="clear" w:color="auto" w:fill="ACB9CA"/>
            <w:tcMar>
              <w:top w:w="0" w:type="dxa"/>
              <w:left w:w="108" w:type="dxa"/>
              <w:bottom w:w="0" w:type="dxa"/>
              <w:right w:w="108" w:type="dxa"/>
            </w:tcMar>
            <w:vAlign w:val="center"/>
            <w:hideMark/>
          </w:tcPr>
          <w:p w14:paraId="7D7EC957" w14:textId="77777777" w:rsidR="001676F5" w:rsidRPr="001676F5" w:rsidRDefault="001676F5" w:rsidP="001676F5">
            <w:pPr>
              <w:spacing w:after="200" w:line="276" w:lineRule="auto"/>
              <w:rPr>
                <w:rFonts w:ascii="Times New Roman" w:eastAsia="Calibri" w:hAnsi="Times New Roman" w:cs="Times New Roman"/>
                <w:sz w:val="24"/>
                <w:szCs w:val="24"/>
              </w:rPr>
            </w:pPr>
            <w:r>
              <w:rPr>
                <w:rFonts w:ascii="Times New Roman" w:eastAsia="Calibri" w:hAnsi="Times New Roman" w:cs="Times New Roman"/>
                <w:b/>
                <w:bCs/>
                <w:sz w:val="24"/>
                <w:szCs w:val="24"/>
              </w:rPr>
              <w:t>İlçe Finallerinin yapılması</w:t>
            </w:r>
          </w:p>
        </w:tc>
      </w:tr>
      <w:tr w:rsidR="001676F5" w:rsidRPr="001676F5" w14:paraId="31240FA7" w14:textId="77777777" w:rsidTr="009E0619">
        <w:trPr>
          <w:trHeight w:val="705"/>
        </w:trPr>
        <w:tc>
          <w:tcPr>
            <w:tcW w:w="1592" w:type="dxa"/>
            <w:shd w:val="clear" w:color="auto" w:fill="D5DCE4"/>
            <w:tcMar>
              <w:top w:w="0" w:type="dxa"/>
              <w:left w:w="108" w:type="dxa"/>
              <w:bottom w:w="0" w:type="dxa"/>
              <w:right w:w="108" w:type="dxa"/>
            </w:tcMar>
            <w:vAlign w:val="center"/>
            <w:hideMark/>
          </w:tcPr>
          <w:p w14:paraId="6D0CF451" w14:textId="77777777" w:rsidR="001676F5" w:rsidRPr="001676F5" w:rsidRDefault="001676F5" w:rsidP="001676F5">
            <w:pPr>
              <w:spacing w:after="200" w:line="276" w:lineRule="auto"/>
              <w:rPr>
                <w:rFonts w:ascii="Times New Roman" w:eastAsia="Calibri" w:hAnsi="Times New Roman" w:cs="Times New Roman"/>
                <w:b/>
                <w:sz w:val="24"/>
                <w:szCs w:val="24"/>
              </w:rPr>
            </w:pPr>
            <w:r w:rsidRPr="001676F5">
              <w:rPr>
                <w:rFonts w:ascii="Times New Roman" w:eastAsia="Calibri" w:hAnsi="Times New Roman" w:cs="Times New Roman"/>
                <w:b/>
                <w:sz w:val="24"/>
                <w:szCs w:val="24"/>
              </w:rPr>
              <w:t>Okulöncesi</w:t>
            </w:r>
          </w:p>
        </w:tc>
        <w:tc>
          <w:tcPr>
            <w:tcW w:w="2344" w:type="dxa"/>
            <w:vMerge w:val="restart"/>
            <w:tcMar>
              <w:top w:w="0" w:type="dxa"/>
              <w:left w:w="108" w:type="dxa"/>
              <w:bottom w:w="0" w:type="dxa"/>
              <w:right w:w="108" w:type="dxa"/>
            </w:tcMar>
            <w:vAlign w:val="center"/>
            <w:hideMark/>
          </w:tcPr>
          <w:p w14:paraId="2505C143" w14:textId="77777777" w:rsidR="001676F5" w:rsidRPr="001676F5" w:rsidRDefault="001676F5" w:rsidP="001676F5">
            <w:pPr>
              <w:spacing w:after="200" w:line="276" w:lineRule="auto"/>
              <w:rPr>
                <w:rFonts w:ascii="Times New Roman" w:eastAsia="Calibri" w:hAnsi="Times New Roman" w:cs="Times New Roman"/>
                <w:sz w:val="24"/>
                <w:szCs w:val="24"/>
              </w:rPr>
            </w:pPr>
            <w:r>
              <w:rPr>
                <w:rFonts w:ascii="Times New Roman" w:eastAsia="Calibri" w:hAnsi="Times New Roman" w:cs="Times New Roman"/>
                <w:b/>
                <w:bCs/>
                <w:sz w:val="24"/>
                <w:szCs w:val="24"/>
              </w:rPr>
              <w:t>5 Nisan</w:t>
            </w:r>
            <w:r w:rsidRPr="001676F5">
              <w:rPr>
                <w:rFonts w:ascii="Times New Roman" w:eastAsia="Calibri" w:hAnsi="Times New Roman" w:cs="Times New Roman"/>
                <w:b/>
                <w:bCs/>
                <w:sz w:val="24"/>
                <w:szCs w:val="24"/>
              </w:rPr>
              <w:t xml:space="preserve"> 2021</w:t>
            </w:r>
          </w:p>
          <w:p w14:paraId="68D3E84D" w14:textId="77777777" w:rsidR="001676F5" w:rsidRPr="001676F5" w:rsidRDefault="001676F5" w:rsidP="001676F5">
            <w:pPr>
              <w:spacing w:after="200" w:line="276" w:lineRule="auto"/>
              <w:rPr>
                <w:rFonts w:ascii="Times New Roman" w:eastAsia="Calibri" w:hAnsi="Times New Roman" w:cs="Times New Roman"/>
                <w:sz w:val="24"/>
                <w:szCs w:val="24"/>
              </w:rPr>
            </w:pPr>
            <w:r w:rsidRPr="001676F5">
              <w:rPr>
                <w:rFonts w:ascii="Times New Roman" w:eastAsia="Calibri" w:hAnsi="Times New Roman" w:cs="Times New Roman"/>
                <w:b/>
                <w:bCs/>
                <w:sz w:val="24"/>
                <w:szCs w:val="24"/>
              </w:rPr>
              <w:t>Pazartesi</w:t>
            </w:r>
          </w:p>
        </w:tc>
        <w:tc>
          <w:tcPr>
            <w:tcW w:w="2976" w:type="dxa"/>
            <w:vMerge w:val="restart"/>
            <w:tcMar>
              <w:top w:w="0" w:type="dxa"/>
              <w:left w:w="108" w:type="dxa"/>
              <w:bottom w:w="0" w:type="dxa"/>
              <w:right w:w="108" w:type="dxa"/>
            </w:tcMar>
            <w:vAlign w:val="center"/>
            <w:hideMark/>
          </w:tcPr>
          <w:p w14:paraId="2483BE52" w14:textId="77777777" w:rsidR="001676F5" w:rsidRPr="001676F5" w:rsidRDefault="001676F5" w:rsidP="001676F5">
            <w:pPr>
              <w:spacing w:after="200" w:line="276" w:lineRule="auto"/>
              <w:rPr>
                <w:rFonts w:ascii="Times New Roman" w:eastAsia="Calibri" w:hAnsi="Times New Roman" w:cs="Times New Roman"/>
                <w:b/>
                <w:bCs/>
                <w:sz w:val="24"/>
                <w:szCs w:val="24"/>
              </w:rPr>
            </w:pPr>
            <w:r w:rsidRPr="001676F5">
              <w:rPr>
                <w:rFonts w:ascii="Times New Roman" w:eastAsia="Calibri" w:hAnsi="Times New Roman" w:cs="Times New Roman"/>
                <w:b/>
                <w:bCs/>
                <w:sz w:val="24"/>
                <w:szCs w:val="24"/>
              </w:rPr>
              <w:t>                  </w:t>
            </w:r>
          </w:p>
          <w:p w14:paraId="6D291C4A" w14:textId="77777777" w:rsidR="001676F5" w:rsidRDefault="001676F5" w:rsidP="001676F5">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1</w:t>
            </w:r>
            <w:r w:rsidRPr="001676F5">
              <w:rPr>
                <w:rFonts w:ascii="Times New Roman" w:eastAsia="Calibri" w:hAnsi="Times New Roman" w:cs="Times New Roman"/>
                <w:b/>
                <w:bCs/>
                <w:sz w:val="24"/>
                <w:szCs w:val="24"/>
              </w:rPr>
              <w:t xml:space="preserve">9 Mart 2021 </w:t>
            </w:r>
            <w:r>
              <w:rPr>
                <w:rFonts w:ascii="Times New Roman" w:eastAsia="Calibri" w:hAnsi="Times New Roman" w:cs="Times New Roman"/>
                <w:b/>
                <w:bCs/>
                <w:sz w:val="24"/>
                <w:szCs w:val="24"/>
              </w:rPr>
              <w:t>Pazartesi</w:t>
            </w:r>
          </w:p>
          <w:p w14:paraId="5D2F2E2E" w14:textId="77777777" w:rsidR="0094628C" w:rsidRPr="001676F5" w:rsidRDefault="0094628C" w:rsidP="001676F5">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Not: Eserler Halit Derviş İbrahim İlkokulu’na teslim edilecektir.</w:t>
            </w:r>
          </w:p>
        </w:tc>
        <w:tc>
          <w:tcPr>
            <w:tcW w:w="2977" w:type="dxa"/>
            <w:vMerge w:val="restart"/>
            <w:tcMar>
              <w:top w:w="0" w:type="dxa"/>
              <w:left w:w="108" w:type="dxa"/>
              <w:bottom w:w="0" w:type="dxa"/>
              <w:right w:w="108" w:type="dxa"/>
            </w:tcMar>
            <w:vAlign w:val="center"/>
            <w:hideMark/>
          </w:tcPr>
          <w:p w14:paraId="760B78BE" w14:textId="77777777" w:rsidR="001676F5" w:rsidRPr="001676F5" w:rsidRDefault="001676F5" w:rsidP="001676F5">
            <w:pPr>
              <w:spacing w:after="200" w:line="276" w:lineRule="auto"/>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21 Nisan 2021 Çarşamba </w:t>
            </w:r>
          </w:p>
        </w:tc>
      </w:tr>
      <w:tr w:rsidR="00735985" w:rsidRPr="001676F5" w14:paraId="64B39159" w14:textId="77777777" w:rsidTr="009E0619">
        <w:trPr>
          <w:trHeight w:val="1860"/>
        </w:trPr>
        <w:tc>
          <w:tcPr>
            <w:tcW w:w="1592" w:type="dxa"/>
            <w:shd w:val="clear" w:color="auto" w:fill="D5DCE4"/>
            <w:tcMar>
              <w:top w:w="0" w:type="dxa"/>
              <w:left w:w="108" w:type="dxa"/>
              <w:bottom w:w="0" w:type="dxa"/>
              <w:right w:w="108" w:type="dxa"/>
            </w:tcMar>
            <w:vAlign w:val="center"/>
            <w:hideMark/>
          </w:tcPr>
          <w:p w14:paraId="4F79529B" w14:textId="77777777" w:rsidR="00735985" w:rsidRPr="001676F5" w:rsidRDefault="00735985" w:rsidP="001676F5">
            <w:pPr>
              <w:spacing w:after="200" w:line="276" w:lineRule="auto"/>
              <w:rPr>
                <w:rFonts w:ascii="Times New Roman" w:eastAsia="Calibri" w:hAnsi="Times New Roman" w:cs="Times New Roman"/>
                <w:sz w:val="24"/>
                <w:szCs w:val="24"/>
              </w:rPr>
            </w:pPr>
            <w:r w:rsidRPr="001676F5">
              <w:rPr>
                <w:rFonts w:ascii="Times New Roman" w:eastAsia="Calibri" w:hAnsi="Times New Roman" w:cs="Times New Roman"/>
                <w:b/>
                <w:bCs/>
                <w:sz w:val="24"/>
                <w:szCs w:val="24"/>
              </w:rPr>
              <w:t>İlkokullar</w:t>
            </w:r>
          </w:p>
        </w:tc>
        <w:tc>
          <w:tcPr>
            <w:tcW w:w="0" w:type="auto"/>
            <w:vMerge/>
            <w:vAlign w:val="center"/>
            <w:hideMark/>
          </w:tcPr>
          <w:p w14:paraId="7C62F572" w14:textId="77777777" w:rsidR="00735985" w:rsidRPr="001676F5" w:rsidRDefault="00735985" w:rsidP="001676F5">
            <w:pPr>
              <w:spacing w:after="0" w:line="256" w:lineRule="auto"/>
              <w:rPr>
                <w:rFonts w:ascii="Times New Roman" w:eastAsia="Calibri" w:hAnsi="Times New Roman" w:cs="Times New Roman"/>
                <w:sz w:val="24"/>
                <w:szCs w:val="24"/>
              </w:rPr>
            </w:pPr>
          </w:p>
        </w:tc>
        <w:tc>
          <w:tcPr>
            <w:tcW w:w="0" w:type="auto"/>
            <w:vMerge/>
            <w:vAlign w:val="center"/>
            <w:hideMark/>
          </w:tcPr>
          <w:p w14:paraId="7B6F2141" w14:textId="77777777" w:rsidR="00735985" w:rsidRPr="001676F5" w:rsidRDefault="00735985" w:rsidP="001676F5">
            <w:pPr>
              <w:spacing w:after="0" w:line="256" w:lineRule="auto"/>
              <w:rPr>
                <w:rFonts w:ascii="Times New Roman" w:eastAsia="Calibri" w:hAnsi="Times New Roman" w:cs="Times New Roman"/>
                <w:b/>
                <w:bCs/>
                <w:sz w:val="24"/>
                <w:szCs w:val="24"/>
              </w:rPr>
            </w:pPr>
          </w:p>
        </w:tc>
        <w:tc>
          <w:tcPr>
            <w:tcW w:w="2977" w:type="dxa"/>
            <w:vMerge/>
            <w:tcMar>
              <w:top w:w="0" w:type="dxa"/>
              <w:left w:w="108" w:type="dxa"/>
              <w:bottom w:w="0" w:type="dxa"/>
              <w:right w:w="108" w:type="dxa"/>
            </w:tcMar>
            <w:vAlign w:val="center"/>
            <w:hideMark/>
          </w:tcPr>
          <w:p w14:paraId="715BAAC7" w14:textId="77777777" w:rsidR="00735985" w:rsidRPr="001676F5" w:rsidRDefault="00735985" w:rsidP="001676F5">
            <w:pPr>
              <w:spacing w:after="200" w:line="276" w:lineRule="auto"/>
              <w:rPr>
                <w:rFonts w:ascii="Times New Roman" w:eastAsia="Calibri" w:hAnsi="Times New Roman" w:cs="Times New Roman"/>
                <w:sz w:val="24"/>
                <w:szCs w:val="24"/>
              </w:rPr>
            </w:pPr>
          </w:p>
        </w:tc>
      </w:tr>
    </w:tbl>
    <w:p w14:paraId="57DBE350" w14:textId="77777777" w:rsidR="0081696C" w:rsidRDefault="0081696C" w:rsidP="0081696C"/>
    <w:p w14:paraId="29AC680E" w14:textId="77777777" w:rsidR="0081696C" w:rsidRDefault="0081696C" w:rsidP="0081696C"/>
    <w:p w14:paraId="56209B74" w14:textId="77777777" w:rsidR="0081696C" w:rsidRPr="001F23C4" w:rsidRDefault="0081696C" w:rsidP="0081696C">
      <w:pPr>
        <w:rPr>
          <w:rFonts w:ascii="Times New Roman" w:hAnsi="Times New Roman" w:cs="Times New Roman"/>
          <w:color w:val="FF0000"/>
          <w:sz w:val="28"/>
          <w:szCs w:val="28"/>
        </w:rPr>
      </w:pPr>
    </w:p>
    <w:p w14:paraId="3BF89E16" w14:textId="77777777" w:rsidR="0081696C" w:rsidRPr="009E0619" w:rsidRDefault="0081696C" w:rsidP="0081696C">
      <w:pPr>
        <w:rPr>
          <w:rFonts w:ascii="Times New Roman" w:hAnsi="Times New Roman" w:cs="Times New Roman"/>
          <w:color w:val="FF0000"/>
          <w:sz w:val="28"/>
          <w:szCs w:val="28"/>
        </w:rPr>
      </w:pPr>
      <w:r w:rsidRPr="001F23C4">
        <w:rPr>
          <w:rFonts w:ascii="Times New Roman" w:hAnsi="Times New Roman" w:cs="Times New Roman"/>
          <w:color w:val="FF0000"/>
          <w:sz w:val="28"/>
          <w:szCs w:val="28"/>
        </w:rPr>
        <w:t xml:space="preserve"> </w:t>
      </w:r>
    </w:p>
    <w:p w14:paraId="4BD58FE0" w14:textId="77777777" w:rsidR="0081696C" w:rsidRPr="006C27CC" w:rsidRDefault="0081696C" w:rsidP="0081696C">
      <w:pPr>
        <w:rPr>
          <w:rFonts w:ascii="Times New Roman" w:hAnsi="Times New Roman"/>
          <w:b/>
          <w:bCs/>
          <w:sz w:val="24"/>
          <w:szCs w:val="24"/>
        </w:rPr>
      </w:pPr>
      <w:r w:rsidRPr="006C27CC">
        <w:rPr>
          <w:rFonts w:ascii="Times New Roman" w:hAnsi="Times New Roman"/>
          <w:b/>
          <w:bCs/>
          <w:sz w:val="24"/>
          <w:szCs w:val="24"/>
        </w:rPr>
        <w:lastRenderedPageBreak/>
        <w:t>EK 1</w:t>
      </w:r>
    </w:p>
    <w:p w14:paraId="5AFD7511" w14:textId="77777777" w:rsidR="0081696C" w:rsidRDefault="0081696C" w:rsidP="0081696C">
      <w:pPr>
        <w:rPr>
          <w:rFonts w:ascii="Times New Roman" w:hAnsi="Times New Roman"/>
          <w:sz w:val="24"/>
          <w:szCs w:val="24"/>
        </w:rPr>
      </w:pPr>
      <w:r w:rsidRPr="006C27CC">
        <w:rPr>
          <w:rFonts w:ascii="Times New Roman" w:hAnsi="Times New Roman"/>
          <w:b/>
          <w:bCs/>
          <w:sz w:val="24"/>
          <w:szCs w:val="24"/>
        </w:rPr>
        <w:t>EYÜPSULTAN İLÇE MİLLİ EĞİTİM MÜDÜRLÜĞÜ</w:t>
      </w:r>
    </w:p>
    <w:p w14:paraId="4880EE35" w14:textId="77777777" w:rsidR="0081696C" w:rsidRPr="006C27CC" w:rsidRDefault="0081696C" w:rsidP="0081696C">
      <w:pPr>
        <w:rPr>
          <w:rFonts w:ascii="Times New Roman" w:hAnsi="Times New Roman"/>
          <w:sz w:val="24"/>
          <w:szCs w:val="24"/>
        </w:rPr>
      </w:pPr>
      <w:r>
        <w:rPr>
          <w:rFonts w:ascii="Times New Roman" w:hAnsi="Times New Roman"/>
          <w:sz w:val="24"/>
          <w:szCs w:val="24"/>
        </w:rPr>
        <w:t>……………………..</w:t>
      </w:r>
      <w:r w:rsidRPr="006C27CC">
        <w:rPr>
          <w:rFonts w:ascii="Times New Roman" w:hAnsi="Times New Roman"/>
          <w:b/>
          <w:bCs/>
          <w:sz w:val="24"/>
          <w:szCs w:val="24"/>
        </w:rPr>
        <w:t xml:space="preserve">YARIŞMASI </w:t>
      </w:r>
      <w:r>
        <w:rPr>
          <w:rFonts w:ascii="Times New Roman" w:hAnsi="Times New Roman"/>
          <w:b/>
          <w:bCs/>
          <w:sz w:val="24"/>
          <w:szCs w:val="24"/>
        </w:rPr>
        <w:t>OKUL</w:t>
      </w:r>
      <w:r w:rsidRPr="006C27CC">
        <w:rPr>
          <w:rFonts w:ascii="Times New Roman" w:hAnsi="Times New Roman"/>
          <w:b/>
          <w:bCs/>
          <w:sz w:val="24"/>
          <w:szCs w:val="24"/>
        </w:rPr>
        <w:t xml:space="preserve"> BİRİNCİSİ OLAN ÖĞRENCİ BİLGİ FORMU</w:t>
      </w:r>
    </w:p>
    <w:tbl>
      <w:tblPr>
        <w:tblW w:w="0" w:type="auto"/>
        <w:tblCellMar>
          <w:left w:w="0" w:type="dxa"/>
          <w:right w:w="0" w:type="dxa"/>
        </w:tblCellMar>
        <w:tblLook w:val="04A0" w:firstRow="1" w:lastRow="0" w:firstColumn="1" w:lastColumn="0" w:noHBand="0" w:noVBand="1"/>
      </w:tblPr>
      <w:tblGrid>
        <w:gridCol w:w="8642"/>
      </w:tblGrid>
      <w:tr w:rsidR="0081696C" w:rsidRPr="006C27CC" w14:paraId="37FB9885" w14:textId="77777777" w:rsidTr="00DD7036">
        <w:trPr>
          <w:trHeight w:val="567"/>
        </w:trPr>
        <w:tc>
          <w:tcPr>
            <w:tcW w:w="86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3F49B6" w14:textId="77777777" w:rsidR="0081696C" w:rsidRPr="006C27CC" w:rsidRDefault="0081696C" w:rsidP="00DD7036">
            <w:pPr>
              <w:rPr>
                <w:rFonts w:ascii="Times New Roman" w:hAnsi="Times New Roman"/>
                <w:sz w:val="24"/>
                <w:szCs w:val="24"/>
              </w:rPr>
            </w:pPr>
            <w:r>
              <w:rPr>
                <w:rFonts w:ascii="Times New Roman" w:hAnsi="Times New Roman"/>
                <w:b/>
                <w:bCs/>
                <w:sz w:val="24"/>
                <w:szCs w:val="24"/>
              </w:rPr>
              <w:t>İLÇESİ </w:t>
            </w:r>
            <w:r w:rsidRPr="006C27CC">
              <w:rPr>
                <w:rFonts w:ascii="Times New Roman" w:hAnsi="Times New Roman"/>
                <w:b/>
                <w:bCs/>
                <w:sz w:val="24"/>
                <w:szCs w:val="24"/>
              </w:rPr>
              <w:t>                 :</w:t>
            </w:r>
          </w:p>
        </w:tc>
      </w:tr>
      <w:tr w:rsidR="0081696C" w:rsidRPr="006C27CC" w14:paraId="6D544862" w14:textId="77777777" w:rsidTr="00DD7036">
        <w:trPr>
          <w:trHeight w:val="567"/>
        </w:trPr>
        <w:tc>
          <w:tcPr>
            <w:tcW w:w="8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16F225" w14:textId="77777777" w:rsidR="0081696C" w:rsidRPr="006C27CC" w:rsidRDefault="0081696C" w:rsidP="00DD7036">
            <w:pPr>
              <w:rPr>
                <w:rFonts w:ascii="Times New Roman" w:hAnsi="Times New Roman"/>
                <w:sz w:val="24"/>
                <w:szCs w:val="24"/>
              </w:rPr>
            </w:pPr>
            <w:r w:rsidRPr="006C27CC">
              <w:rPr>
                <w:rFonts w:ascii="Times New Roman" w:hAnsi="Times New Roman"/>
                <w:b/>
                <w:bCs/>
                <w:sz w:val="24"/>
                <w:szCs w:val="24"/>
              </w:rPr>
              <w:t>OKULU                  :</w:t>
            </w:r>
          </w:p>
        </w:tc>
      </w:tr>
    </w:tbl>
    <w:p w14:paraId="5569DABA" w14:textId="77777777" w:rsidR="0081696C" w:rsidRPr="006C27CC" w:rsidRDefault="0081696C" w:rsidP="0081696C">
      <w:pPr>
        <w:rPr>
          <w:rFonts w:ascii="Times New Roman" w:hAnsi="Times New Roman"/>
          <w:sz w:val="24"/>
          <w:szCs w:val="24"/>
        </w:rPr>
      </w:pPr>
      <w:r w:rsidRPr="006C27CC">
        <w:rPr>
          <w:rFonts w:ascii="Times New Roman" w:hAnsi="Times New Roman"/>
          <w:sz w:val="24"/>
          <w:szCs w:val="24"/>
        </w:rPr>
        <w:t>1.OLAN ÖĞRENCİNİN</w:t>
      </w:r>
    </w:p>
    <w:tbl>
      <w:tblPr>
        <w:tblW w:w="0" w:type="auto"/>
        <w:tblCellMar>
          <w:left w:w="0" w:type="dxa"/>
          <w:right w:w="0" w:type="dxa"/>
        </w:tblCellMar>
        <w:tblLook w:val="04A0" w:firstRow="1" w:lastRow="0" w:firstColumn="1" w:lastColumn="0" w:noHBand="0" w:noVBand="1"/>
      </w:tblPr>
      <w:tblGrid>
        <w:gridCol w:w="2808"/>
        <w:gridCol w:w="5815"/>
      </w:tblGrid>
      <w:tr w:rsidR="0081696C" w:rsidRPr="006C27CC" w14:paraId="15CE6E51" w14:textId="77777777" w:rsidTr="00DD7036">
        <w:trPr>
          <w:trHeight w:val="567"/>
        </w:trPr>
        <w:tc>
          <w:tcPr>
            <w:tcW w:w="2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F8E69D" w14:textId="77777777" w:rsidR="0081696C" w:rsidRPr="006C27CC" w:rsidRDefault="0081696C" w:rsidP="00DD7036">
            <w:pPr>
              <w:rPr>
                <w:rFonts w:ascii="Times New Roman" w:hAnsi="Times New Roman"/>
                <w:sz w:val="24"/>
                <w:szCs w:val="24"/>
              </w:rPr>
            </w:pPr>
            <w:r w:rsidRPr="006C27CC">
              <w:rPr>
                <w:rFonts w:ascii="Times New Roman" w:hAnsi="Times New Roman"/>
                <w:b/>
                <w:bCs/>
                <w:sz w:val="24"/>
                <w:szCs w:val="24"/>
              </w:rPr>
              <w:t>ADI SOYADI</w:t>
            </w:r>
          </w:p>
        </w:tc>
        <w:tc>
          <w:tcPr>
            <w:tcW w:w="58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B3F517" w14:textId="77777777" w:rsidR="0081696C" w:rsidRPr="006C27CC" w:rsidRDefault="0081696C" w:rsidP="00DD7036">
            <w:pPr>
              <w:rPr>
                <w:rFonts w:ascii="Times New Roman" w:hAnsi="Times New Roman"/>
                <w:sz w:val="24"/>
                <w:szCs w:val="24"/>
              </w:rPr>
            </w:pPr>
            <w:r w:rsidRPr="006C27CC">
              <w:rPr>
                <w:rFonts w:ascii="Times New Roman" w:hAnsi="Times New Roman"/>
                <w:b/>
                <w:bCs/>
                <w:sz w:val="24"/>
                <w:szCs w:val="24"/>
              </w:rPr>
              <w:t> </w:t>
            </w:r>
          </w:p>
        </w:tc>
      </w:tr>
      <w:tr w:rsidR="0081696C" w:rsidRPr="006C27CC" w14:paraId="197C4734" w14:textId="77777777" w:rsidTr="00DD7036">
        <w:trPr>
          <w:trHeight w:val="567"/>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6ACFAD" w14:textId="77777777" w:rsidR="0081696C" w:rsidRPr="006C27CC" w:rsidRDefault="0081696C" w:rsidP="00DD7036">
            <w:pPr>
              <w:rPr>
                <w:rFonts w:ascii="Times New Roman" w:hAnsi="Times New Roman"/>
                <w:sz w:val="24"/>
                <w:szCs w:val="24"/>
              </w:rPr>
            </w:pPr>
            <w:r w:rsidRPr="006C27CC">
              <w:rPr>
                <w:rFonts w:ascii="Times New Roman" w:hAnsi="Times New Roman"/>
                <w:b/>
                <w:bCs/>
                <w:sz w:val="24"/>
                <w:szCs w:val="24"/>
              </w:rPr>
              <w:t>DOĞUM YERİ VE YILI</w:t>
            </w:r>
          </w:p>
        </w:tc>
        <w:tc>
          <w:tcPr>
            <w:tcW w:w="5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DE6CE" w14:textId="77777777" w:rsidR="0081696C" w:rsidRPr="006C27CC" w:rsidRDefault="0081696C" w:rsidP="00DD7036">
            <w:pPr>
              <w:rPr>
                <w:rFonts w:ascii="Times New Roman" w:hAnsi="Times New Roman"/>
                <w:sz w:val="24"/>
                <w:szCs w:val="24"/>
              </w:rPr>
            </w:pPr>
            <w:r w:rsidRPr="006C27CC">
              <w:rPr>
                <w:rFonts w:ascii="Times New Roman" w:hAnsi="Times New Roman"/>
                <w:b/>
                <w:bCs/>
                <w:sz w:val="24"/>
                <w:szCs w:val="24"/>
              </w:rPr>
              <w:t> </w:t>
            </w:r>
          </w:p>
        </w:tc>
      </w:tr>
      <w:tr w:rsidR="0081696C" w:rsidRPr="006C27CC" w14:paraId="607EF666" w14:textId="77777777" w:rsidTr="00DD7036">
        <w:trPr>
          <w:trHeight w:val="567"/>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C44B9D" w14:textId="77777777" w:rsidR="0081696C" w:rsidRPr="006C27CC" w:rsidRDefault="0081696C" w:rsidP="00DD7036">
            <w:pPr>
              <w:rPr>
                <w:rFonts w:ascii="Times New Roman" w:hAnsi="Times New Roman"/>
                <w:sz w:val="24"/>
                <w:szCs w:val="24"/>
              </w:rPr>
            </w:pPr>
            <w:r w:rsidRPr="006C27CC">
              <w:rPr>
                <w:rFonts w:ascii="Times New Roman" w:hAnsi="Times New Roman"/>
                <w:b/>
                <w:bCs/>
                <w:sz w:val="24"/>
                <w:szCs w:val="24"/>
              </w:rPr>
              <w:t>SINIFI</w:t>
            </w:r>
          </w:p>
        </w:tc>
        <w:tc>
          <w:tcPr>
            <w:tcW w:w="5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5A8F1" w14:textId="77777777" w:rsidR="0081696C" w:rsidRPr="006C27CC" w:rsidRDefault="0081696C" w:rsidP="00DD7036">
            <w:pPr>
              <w:rPr>
                <w:rFonts w:ascii="Times New Roman" w:hAnsi="Times New Roman"/>
                <w:sz w:val="24"/>
                <w:szCs w:val="24"/>
              </w:rPr>
            </w:pPr>
            <w:r w:rsidRPr="006C27CC">
              <w:rPr>
                <w:rFonts w:ascii="Times New Roman" w:hAnsi="Times New Roman"/>
                <w:b/>
                <w:bCs/>
                <w:sz w:val="24"/>
                <w:szCs w:val="24"/>
              </w:rPr>
              <w:t> </w:t>
            </w:r>
          </w:p>
        </w:tc>
      </w:tr>
      <w:tr w:rsidR="0081696C" w:rsidRPr="006C27CC" w14:paraId="13D4C03A" w14:textId="77777777" w:rsidTr="00DD7036">
        <w:trPr>
          <w:trHeight w:val="567"/>
        </w:trPr>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BF8086" w14:textId="77777777" w:rsidR="0081696C" w:rsidRPr="006C27CC" w:rsidRDefault="0081696C" w:rsidP="00DD7036">
            <w:pPr>
              <w:rPr>
                <w:rFonts w:ascii="Times New Roman" w:hAnsi="Times New Roman"/>
                <w:sz w:val="24"/>
                <w:szCs w:val="24"/>
              </w:rPr>
            </w:pPr>
            <w:r w:rsidRPr="006C27CC">
              <w:rPr>
                <w:rFonts w:ascii="Times New Roman" w:hAnsi="Times New Roman"/>
                <w:b/>
                <w:bCs/>
                <w:sz w:val="24"/>
                <w:szCs w:val="24"/>
              </w:rPr>
              <w:t>TELEFON</w:t>
            </w:r>
          </w:p>
        </w:tc>
        <w:tc>
          <w:tcPr>
            <w:tcW w:w="58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24383" w14:textId="77777777" w:rsidR="0081696C" w:rsidRPr="006C27CC" w:rsidRDefault="0081696C" w:rsidP="00DD7036">
            <w:pPr>
              <w:rPr>
                <w:rFonts w:ascii="Times New Roman" w:hAnsi="Times New Roman"/>
                <w:sz w:val="24"/>
                <w:szCs w:val="24"/>
              </w:rPr>
            </w:pPr>
            <w:r w:rsidRPr="006C27CC">
              <w:rPr>
                <w:rFonts w:ascii="Times New Roman" w:hAnsi="Times New Roman"/>
                <w:b/>
                <w:bCs/>
                <w:sz w:val="24"/>
                <w:szCs w:val="24"/>
              </w:rPr>
              <w:t> </w:t>
            </w:r>
          </w:p>
        </w:tc>
      </w:tr>
    </w:tbl>
    <w:p w14:paraId="63DF2E0F" w14:textId="77777777" w:rsidR="0081696C" w:rsidRPr="006C27CC" w:rsidRDefault="0081696C" w:rsidP="0081696C">
      <w:pPr>
        <w:rPr>
          <w:rFonts w:ascii="Times New Roman" w:hAnsi="Times New Roman"/>
          <w:sz w:val="24"/>
          <w:szCs w:val="24"/>
        </w:rPr>
      </w:pPr>
      <w:r>
        <w:rPr>
          <w:rFonts w:ascii="Times New Roman" w:hAnsi="Times New Roman"/>
          <w:b/>
          <w:bCs/>
          <w:sz w:val="24"/>
          <w:szCs w:val="24"/>
        </w:rPr>
        <w:t xml:space="preserve">VELİ İLETİŞİM </w:t>
      </w:r>
      <w:r w:rsidRPr="006C27CC">
        <w:rPr>
          <w:rFonts w:ascii="Times New Roman" w:hAnsi="Times New Roman"/>
          <w:b/>
          <w:bCs/>
          <w:sz w:val="24"/>
          <w:szCs w:val="24"/>
        </w:rPr>
        <w:t>BİLGİLERİ</w:t>
      </w:r>
    </w:p>
    <w:tbl>
      <w:tblPr>
        <w:tblW w:w="8595" w:type="dxa"/>
        <w:tblCellMar>
          <w:left w:w="0" w:type="dxa"/>
          <w:right w:w="0" w:type="dxa"/>
        </w:tblCellMar>
        <w:tblLook w:val="04A0" w:firstRow="1" w:lastRow="0" w:firstColumn="1" w:lastColumn="0" w:noHBand="0" w:noVBand="1"/>
      </w:tblPr>
      <w:tblGrid>
        <w:gridCol w:w="2626"/>
        <w:gridCol w:w="5969"/>
      </w:tblGrid>
      <w:tr w:rsidR="0081696C" w:rsidRPr="006C27CC" w14:paraId="70561C15" w14:textId="77777777" w:rsidTr="00DD7036">
        <w:trPr>
          <w:trHeight w:val="567"/>
        </w:trPr>
        <w:tc>
          <w:tcPr>
            <w:tcW w:w="2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F6F01C" w14:textId="77777777" w:rsidR="0081696C" w:rsidRPr="006C27CC" w:rsidRDefault="0081696C" w:rsidP="00DD7036">
            <w:pPr>
              <w:rPr>
                <w:rFonts w:ascii="Times New Roman" w:hAnsi="Times New Roman"/>
                <w:sz w:val="24"/>
                <w:szCs w:val="24"/>
              </w:rPr>
            </w:pPr>
            <w:r w:rsidRPr="006C27CC">
              <w:rPr>
                <w:rFonts w:ascii="Times New Roman" w:hAnsi="Times New Roman"/>
                <w:b/>
                <w:bCs/>
                <w:sz w:val="24"/>
                <w:szCs w:val="24"/>
              </w:rPr>
              <w:t>ADI SOYADI</w:t>
            </w:r>
          </w:p>
        </w:tc>
        <w:tc>
          <w:tcPr>
            <w:tcW w:w="59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6622E9" w14:textId="77777777" w:rsidR="0081696C" w:rsidRPr="006C27CC" w:rsidRDefault="0081696C" w:rsidP="00DD7036">
            <w:pPr>
              <w:rPr>
                <w:rFonts w:ascii="Times New Roman" w:hAnsi="Times New Roman"/>
                <w:sz w:val="24"/>
                <w:szCs w:val="24"/>
              </w:rPr>
            </w:pPr>
            <w:r w:rsidRPr="006C27CC">
              <w:rPr>
                <w:rFonts w:ascii="Times New Roman" w:hAnsi="Times New Roman"/>
                <w:b/>
                <w:bCs/>
                <w:sz w:val="24"/>
                <w:szCs w:val="24"/>
              </w:rPr>
              <w:t> </w:t>
            </w:r>
          </w:p>
        </w:tc>
      </w:tr>
      <w:tr w:rsidR="0081696C" w:rsidRPr="006C27CC" w14:paraId="565C6D46" w14:textId="77777777" w:rsidTr="00DD7036">
        <w:trPr>
          <w:trHeight w:val="567"/>
        </w:trPr>
        <w:tc>
          <w:tcPr>
            <w:tcW w:w="2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8050DC" w14:textId="77777777" w:rsidR="0081696C" w:rsidRPr="006C27CC" w:rsidRDefault="0081696C" w:rsidP="00DD7036">
            <w:pPr>
              <w:rPr>
                <w:rFonts w:ascii="Times New Roman" w:hAnsi="Times New Roman"/>
                <w:sz w:val="24"/>
                <w:szCs w:val="24"/>
              </w:rPr>
            </w:pPr>
            <w:r w:rsidRPr="006C27CC">
              <w:rPr>
                <w:rFonts w:ascii="Times New Roman" w:hAnsi="Times New Roman"/>
                <w:b/>
                <w:bCs/>
                <w:sz w:val="24"/>
                <w:szCs w:val="24"/>
              </w:rPr>
              <w:t>TELEFON</w:t>
            </w:r>
          </w:p>
        </w:tc>
        <w:tc>
          <w:tcPr>
            <w:tcW w:w="5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AACBE1" w14:textId="77777777" w:rsidR="0081696C" w:rsidRPr="006C27CC" w:rsidRDefault="0081696C" w:rsidP="00DD7036">
            <w:pPr>
              <w:rPr>
                <w:rFonts w:ascii="Times New Roman" w:hAnsi="Times New Roman"/>
                <w:sz w:val="24"/>
                <w:szCs w:val="24"/>
              </w:rPr>
            </w:pPr>
            <w:r w:rsidRPr="006C27CC">
              <w:rPr>
                <w:rFonts w:ascii="Times New Roman" w:hAnsi="Times New Roman"/>
                <w:b/>
                <w:bCs/>
                <w:sz w:val="24"/>
                <w:szCs w:val="24"/>
              </w:rPr>
              <w:t> </w:t>
            </w:r>
          </w:p>
        </w:tc>
      </w:tr>
    </w:tbl>
    <w:p w14:paraId="32D8FE0F" w14:textId="77777777" w:rsidR="009E0619" w:rsidRDefault="009E0619" w:rsidP="0081696C">
      <w:pPr>
        <w:rPr>
          <w:rFonts w:ascii="Times New Roman" w:hAnsi="Times New Roman"/>
          <w:sz w:val="24"/>
          <w:szCs w:val="24"/>
        </w:rPr>
      </w:pPr>
    </w:p>
    <w:p w14:paraId="499740F1" w14:textId="77777777" w:rsidR="009E0619" w:rsidRDefault="009E0619" w:rsidP="0081696C">
      <w:pPr>
        <w:rPr>
          <w:rFonts w:ascii="Times New Roman" w:hAnsi="Times New Roman"/>
          <w:sz w:val="24"/>
          <w:szCs w:val="24"/>
        </w:rPr>
      </w:pPr>
    </w:p>
    <w:p w14:paraId="4AA33FEE" w14:textId="77777777" w:rsidR="00414472" w:rsidRPr="009E0619" w:rsidRDefault="0081696C" w:rsidP="0081696C">
      <w:pPr>
        <w:rPr>
          <w:rFonts w:ascii="Times New Roman" w:hAnsi="Times New Roman"/>
          <w:sz w:val="24"/>
          <w:szCs w:val="24"/>
        </w:rPr>
      </w:pPr>
      <w:r w:rsidRPr="006C27CC">
        <w:rPr>
          <w:rFonts w:ascii="Times New Roman" w:hAnsi="Times New Roman"/>
          <w:sz w:val="24"/>
          <w:szCs w:val="24"/>
        </w:rPr>
        <w:t> Not</w:t>
      </w:r>
      <w:r>
        <w:rPr>
          <w:rFonts w:ascii="Times New Roman" w:hAnsi="Times New Roman"/>
          <w:sz w:val="24"/>
          <w:szCs w:val="24"/>
        </w:rPr>
        <w:t>: </w:t>
      </w:r>
      <w:r w:rsidRPr="006C27CC">
        <w:rPr>
          <w:rFonts w:ascii="Times New Roman" w:hAnsi="Times New Roman"/>
          <w:sz w:val="24"/>
          <w:szCs w:val="24"/>
        </w:rPr>
        <w:t xml:space="preserve"> Okul müdürlükleri, yarışmada okulu temsil etmeye hak kazanan öğrenciy</w:t>
      </w:r>
      <w:r>
        <w:rPr>
          <w:rFonts w:ascii="Times New Roman" w:hAnsi="Times New Roman"/>
          <w:sz w:val="24"/>
          <w:szCs w:val="24"/>
        </w:rPr>
        <w:t xml:space="preserve">i </w:t>
      </w:r>
      <w:r w:rsidRPr="006C27CC">
        <w:rPr>
          <w:rFonts w:ascii="Times New Roman" w:hAnsi="Times New Roman"/>
          <w:sz w:val="24"/>
          <w:szCs w:val="24"/>
        </w:rPr>
        <w:t xml:space="preserve"> bu formu düzenleyerek bildireceklerdir.</w:t>
      </w:r>
      <w:r w:rsidR="009E0619">
        <w:rPr>
          <w:rFonts w:ascii="Times New Roman" w:hAnsi="Times New Roman"/>
          <w:sz w:val="24"/>
          <w:szCs w:val="24"/>
        </w:rPr>
        <w:t xml:space="preserve"> Okul birincisi olan eserler ilçe finali için </w:t>
      </w:r>
      <w:proofErr w:type="spellStart"/>
      <w:r w:rsidR="009E0619">
        <w:rPr>
          <w:rFonts w:ascii="Times New Roman" w:hAnsi="Times New Roman"/>
          <w:sz w:val="24"/>
          <w:szCs w:val="24"/>
        </w:rPr>
        <w:t>Halir</w:t>
      </w:r>
      <w:proofErr w:type="spellEnd"/>
      <w:r w:rsidR="009E0619">
        <w:rPr>
          <w:rFonts w:ascii="Times New Roman" w:hAnsi="Times New Roman"/>
          <w:sz w:val="24"/>
          <w:szCs w:val="24"/>
        </w:rPr>
        <w:t xml:space="preserve"> Derviş İbrahim İlkokuluna 19/04/2021 Pazartesi günü mesai saati bitimine kadar teslim edilecektir. </w:t>
      </w:r>
    </w:p>
    <w:p w14:paraId="73D87A41" w14:textId="77777777" w:rsidR="0081696C" w:rsidRDefault="0081696C" w:rsidP="0081696C"/>
    <w:tbl>
      <w:tblPr>
        <w:tblW w:w="14702" w:type="dxa"/>
        <w:tblInd w:w="-698" w:type="dxa"/>
        <w:shd w:val="clear" w:color="auto" w:fill="FFFFFF"/>
        <w:tblCellMar>
          <w:left w:w="0" w:type="dxa"/>
          <w:right w:w="0" w:type="dxa"/>
        </w:tblCellMar>
        <w:tblLook w:val="04A0" w:firstRow="1" w:lastRow="0" w:firstColumn="1" w:lastColumn="0" w:noHBand="0" w:noVBand="1"/>
      </w:tblPr>
      <w:tblGrid>
        <w:gridCol w:w="694"/>
        <w:gridCol w:w="1294"/>
        <w:gridCol w:w="2625"/>
        <w:gridCol w:w="2349"/>
        <w:gridCol w:w="1555"/>
        <w:gridCol w:w="1355"/>
        <w:gridCol w:w="1209"/>
        <w:gridCol w:w="2450"/>
        <w:gridCol w:w="1188"/>
      </w:tblGrid>
      <w:tr w:rsidR="0081696C" w:rsidRPr="006C27CC" w14:paraId="2D008B47" w14:textId="77777777" w:rsidTr="00DD7036">
        <w:trPr>
          <w:trHeight w:val="577"/>
        </w:trPr>
        <w:tc>
          <w:tcPr>
            <w:tcW w:w="14702" w:type="dxa"/>
            <w:gridSpan w:val="9"/>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14:paraId="52D705ED" w14:textId="77777777" w:rsidR="0081696C" w:rsidRPr="006C27CC" w:rsidRDefault="0081696C" w:rsidP="00DD7036">
            <w:pPr>
              <w:pStyle w:val="NormalWeb"/>
              <w:shd w:val="clear" w:color="auto" w:fill="FFFFFF"/>
              <w:rPr>
                <w:b/>
                <w:bCs/>
                <w:color w:val="7B868F"/>
              </w:rPr>
            </w:pPr>
            <w:r w:rsidRPr="006C27CC">
              <w:rPr>
                <w:b/>
                <w:bCs/>
                <w:color w:val="7B868F"/>
              </w:rPr>
              <w:lastRenderedPageBreak/>
              <w:t>EK-2</w:t>
            </w:r>
          </w:p>
          <w:p w14:paraId="1E0B27BF" w14:textId="77777777" w:rsidR="0081696C" w:rsidRPr="006C27CC" w:rsidRDefault="0081696C" w:rsidP="00DD7036">
            <w:pPr>
              <w:pStyle w:val="NormalWeb"/>
              <w:shd w:val="clear" w:color="auto" w:fill="FFFFFF"/>
              <w:rPr>
                <w:b/>
                <w:bCs/>
                <w:color w:val="7B868F"/>
              </w:rPr>
            </w:pPr>
            <w:r w:rsidRPr="006C27CC">
              <w:rPr>
                <w:b/>
                <w:bCs/>
                <w:color w:val="7B868F"/>
              </w:rPr>
              <w:t> </w:t>
            </w:r>
          </w:p>
        </w:tc>
      </w:tr>
      <w:tr w:rsidR="0081696C" w:rsidRPr="006C27CC" w14:paraId="2BF58EDC" w14:textId="77777777" w:rsidTr="00DD7036">
        <w:trPr>
          <w:trHeight w:val="300"/>
        </w:trPr>
        <w:tc>
          <w:tcPr>
            <w:tcW w:w="14702" w:type="dxa"/>
            <w:gridSpan w:val="9"/>
            <w:tcBorders>
              <w:top w:val="nil"/>
              <w:left w:val="single" w:sz="8" w:space="0" w:color="auto"/>
              <w:bottom w:val="single" w:sz="8" w:space="0" w:color="auto"/>
              <w:right w:val="single" w:sz="8" w:space="0" w:color="000000"/>
            </w:tcBorders>
            <w:shd w:val="clear" w:color="auto" w:fill="FFFFFF"/>
            <w:noWrap/>
            <w:tcMar>
              <w:top w:w="0" w:type="dxa"/>
              <w:left w:w="70" w:type="dxa"/>
              <w:bottom w:w="0" w:type="dxa"/>
              <w:right w:w="70" w:type="dxa"/>
            </w:tcMar>
            <w:vAlign w:val="bottom"/>
            <w:hideMark/>
          </w:tcPr>
          <w:p w14:paraId="08EBE1D0" w14:textId="77777777" w:rsidR="0081696C" w:rsidRPr="008566DC" w:rsidRDefault="0081696C" w:rsidP="00DD7036">
            <w:pPr>
              <w:pStyle w:val="NormalWeb"/>
              <w:shd w:val="clear" w:color="auto" w:fill="FFFFFF"/>
              <w:rPr>
                <w:b/>
                <w:bCs/>
                <w:color w:val="7B868F"/>
              </w:rPr>
            </w:pPr>
            <w:r w:rsidRPr="006C27CC">
              <w:rPr>
                <w:b/>
                <w:bCs/>
                <w:color w:val="7B868F"/>
              </w:rPr>
              <w:t> </w:t>
            </w:r>
          </w:p>
          <w:p w14:paraId="5C4292D2" w14:textId="77777777" w:rsidR="0081696C" w:rsidRPr="008566DC" w:rsidRDefault="0081696C" w:rsidP="00DD7036">
            <w:pPr>
              <w:pStyle w:val="NormalWeb"/>
              <w:shd w:val="clear" w:color="auto" w:fill="FFFFFF"/>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66DC">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EYÜPSULTAN MİLLİ EĞİTİM MÜDÜRLÜĞÜ</w:t>
            </w:r>
          </w:p>
          <w:p w14:paraId="01076D37" w14:textId="77777777" w:rsidR="0081696C" w:rsidRPr="008566DC" w:rsidRDefault="0081696C" w:rsidP="00DD7036">
            <w:pPr>
              <w:pStyle w:val="NormalWeb"/>
              <w:shd w:val="clear" w:color="auto" w:fill="FFFFFF"/>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66DC">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YARIŞMASI</w:t>
            </w:r>
          </w:p>
          <w:p w14:paraId="14F5922D" w14:textId="77777777" w:rsidR="0081696C" w:rsidRPr="006C27CC" w:rsidRDefault="0081696C" w:rsidP="00DD7036">
            <w:pPr>
              <w:pStyle w:val="NormalWeb"/>
              <w:shd w:val="clear" w:color="auto" w:fill="FFFFFF"/>
              <w:rPr>
                <w:b/>
                <w:bCs/>
                <w:color w:val="7B868F"/>
              </w:rPr>
            </w:pPr>
            <w:r w:rsidRPr="008566DC">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JÜRİ DEĞERLENDİRME FORMU</w:t>
            </w:r>
          </w:p>
        </w:tc>
      </w:tr>
      <w:tr w:rsidR="0081696C" w:rsidRPr="006C27CC" w14:paraId="38960462" w14:textId="77777777" w:rsidTr="00DD7036">
        <w:trPr>
          <w:trHeight w:val="300"/>
        </w:trPr>
        <w:tc>
          <w:tcPr>
            <w:tcW w:w="691" w:type="dxa"/>
            <w:vMerge w:val="restart"/>
            <w:tcBorders>
              <w:top w:val="nil"/>
              <w:left w:val="single" w:sz="8" w:space="0" w:color="auto"/>
              <w:bottom w:val="single" w:sz="8" w:space="0" w:color="000000"/>
              <w:right w:val="single" w:sz="8" w:space="0" w:color="auto"/>
            </w:tcBorders>
            <w:shd w:val="clear" w:color="auto" w:fill="FFFFFF"/>
            <w:noWrap/>
            <w:tcMar>
              <w:top w:w="0" w:type="dxa"/>
              <w:left w:w="70" w:type="dxa"/>
              <w:bottom w:w="0" w:type="dxa"/>
              <w:right w:w="70" w:type="dxa"/>
            </w:tcMar>
            <w:vAlign w:val="center"/>
            <w:hideMark/>
          </w:tcPr>
          <w:p w14:paraId="067649FB" w14:textId="77777777" w:rsidR="0081696C" w:rsidRPr="006C27CC" w:rsidRDefault="0081696C" w:rsidP="00DD7036">
            <w:pPr>
              <w:pStyle w:val="NormalWeb"/>
              <w:shd w:val="clear" w:color="auto" w:fill="FFFFFF"/>
              <w:rPr>
                <w:b/>
                <w:bCs/>
                <w:color w:val="7B868F"/>
              </w:rPr>
            </w:pPr>
            <w:r w:rsidRPr="006C27CC">
              <w:rPr>
                <w:b/>
                <w:bCs/>
                <w:color w:val="7B868F"/>
              </w:rPr>
              <w:t>S.NO</w:t>
            </w:r>
          </w:p>
        </w:tc>
        <w:tc>
          <w:tcPr>
            <w:tcW w:w="1294" w:type="dxa"/>
            <w:vMerge w:val="restart"/>
            <w:tcBorders>
              <w:top w:val="nil"/>
              <w:left w:val="nil"/>
              <w:bottom w:val="single" w:sz="8" w:space="0" w:color="000000"/>
              <w:right w:val="single" w:sz="8" w:space="0" w:color="auto"/>
            </w:tcBorders>
            <w:shd w:val="clear" w:color="auto" w:fill="FFFFFF"/>
            <w:noWrap/>
            <w:tcMar>
              <w:top w:w="0" w:type="dxa"/>
              <w:left w:w="70" w:type="dxa"/>
              <w:bottom w:w="0" w:type="dxa"/>
              <w:right w:w="70" w:type="dxa"/>
            </w:tcMar>
            <w:vAlign w:val="center"/>
            <w:hideMark/>
          </w:tcPr>
          <w:p w14:paraId="0300D8EC" w14:textId="77777777" w:rsidR="0081696C" w:rsidRPr="006C27CC" w:rsidRDefault="0081696C" w:rsidP="00DD7036">
            <w:pPr>
              <w:pStyle w:val="NormalWeb"/>
              <w:shd w:val="clear" w:color="auto" w:fill="FFFFFF"/>
              <w:rPr>
                <w:b/>
                <w:bCs/>
                <w:color w:val="7B868F"/>
              </w:rPr>
            </w:pPr>
            <w:r w:rsidRPr="006C27CC">
              <w:rPr>
                <w:b/>
                <w:bCs/>
                <w:color w:val="7B868F"/>
              </w:rPr>
              <w:t>İLÇE</w:t>
            </w:r>
          </w:p>
        </w:tc>
        <w:tc>
          <w:tcPr>
            <w:tcW w:w="2625" w:type="dxa"/>
            <w:vMerge w:val="restart"/>
            <w:tcBorders>
              <w:top w:val="nil"/>
              <w:left w:val="nil"/>
              <w:bottom w:val="single" w:sz="8" w:space="0" w:color="000000"/>
              <w:right w:val="single" w:sz="8" w:space="0" w:color="auto"/>
            </w:tcBorders>
            <w:shd w:val="clear" w:color="auto" w:fill="FFFFFF"/>
            <w:noWrap/>
            <w:tcMar>
              <w:top w:w="0" w:type="dxa"/>
              <w:left w:w="70" w:type="dxa"/>
              <w:bottom w:w="0" w:type="dxa"/>
              <w:right w:w="70" w:type="dxa"/>
            </w:tcMar>
            <w:vAlign w:val="center"/>
            <w:hideMark/>
          </w:tcPr>
          <w:p w14:paraId="528E9071" w14:textId="77777777" w:rsidR="0081696C" w:rsidRPr="006C27CC" w:rsidRDefault="0081696C" w:rsidP="00DD7036">
            <w:pPr>
              <w:pStyle w:val="NormalWeb"/>
              <w:shd w:val="clear" w:color="auto" w:fill="FFFFFF"/>
              <w:rPr>
                <w:b/>
                <w:bCs/>
                <w:color w:val="7B868F"/>
              </w:rPr>
            </w:pPr>
            <w:r w:rsidRPr="006C27CC">
              <w:rPr>
                <w:b/>
                <w:bCs/>
                <w:color w:val="7B868F"/>
              </w:rPr>
              <w:t>OKUL</w:t>
            </w:r>
          </w:p>
        </w:tc>
        <w:tc>
          <w:tcPr>
            <w:tcW w:w="2349" w:type="dxa"/>
            <w:vMerge w:val="restart"/>
            <w:tcBorders>
              <w:top w:val="nil"/>
              <w:left w:val="nil"/>
              <w:bottom w:val="single" w:sz="8" w:space="0" w:color="000000"/>
              <w:right w:val="single" w:sz="8" w:space="0" w:color="auto"/>
            </w:tcBorders>
            <w:shd w:val="clear" w:color="auto" w:fill="FFFFFF"/>
            <w:noWrap/>
            <w:tcMar>
              <w:top w:w="0" w:type="dxa"/>
              <w:left w:w="70" w:type="dxa"/>
              <w:bottom w:w="0" w:type="dxa"/>
              <w:right w:w="70" w:type="dxa"/>
            </w:tcMar>
            <w:vAlign w:val="center"/>
            <w:hideMark/>
          </w:tcPr>
          <w:p w14:paraId="424811D0" w14:textId="77777777" w:rsidR="0081696C" w:rsidRPr="006C27CC" w:rsidRDefault="0081696C" w:rsidP="00DD7036">
            <w:pPr>
              <w:pStyle w:val="NormalWeb"/>
              <w:shd w:val="clear" w:color="auto" w:fill="FFFFFF"/>
              <w:rPr>
                <w:b/>
                <w:bCs/>
                <w:color w:val="7B868F"/>
              </w:rPr>
            </w:pPr>
            <w:r w:rsidRPr="006C27CC">
              <w:rPr>
                <w:b/>
                <w:bCs/>
                <w:color w:val="7B868F"/>
              </w:rPr>
              <w:t>ÖĞRENCİNİN</w:t>
            </w:r>
          </w:p>
          <w:p w14:paraId="61E027AF" w14:textId="77777777" w:rsidR="0081696C" w:rsidRPr="006C27CC" w:rsidRDefault="0081696C" w:rsidP="00DD7036">
            <w:pPr>
              <w:pStyle w:val="NormalWeb"/>
              <w:shd w:val="clear" w:color="auto" w:fill="FFFFFF"/>
              <w:rPr>
                <w:b/>
                <w:bCs/>
                <w:color w:val="7B868F"/>
              </w:rPr>
            </w:pPr>
            <w:r w:rsidRPr="006C27CC">
              <w:rPr>
                <w:b/>
                <w:bCs/>
                <w:color w:val="7B868F"/>
              </w:rPr>
              <w:t>ADI SOYADI</w:t>
            </w:r>
          </w:p>
        </w:tc>
        <w:tc>
          <w:tcPr>
            <w:tcW w:w="7743" w:type="dxa"/>
            <w:gridSpan w:val="5"/>
            <w:tcBorders>
              <w:top w:val="nil"/>
              <w:left w:val="nil"/>
              <w:bottom w:val="single" w:sz="8" w:space="0" w:color="auto"/>
              <w:right w:val="single" w:sz="8" w:space="0" w:color="000000"/>
            </w:tcBorders>
            <w:shd w:val="clear" w:color="auto" w:fill="FFFFFF"/>
            <w:noWrap/>
            <w:tcMar>
              <w:top w:w="0" w:type="dxa"/>
              <w:left w:w="70" w:type="dxa"/>
              <w:bottom w:w="0" w:type="dxa"/>
              <w:right w:w="70" w:type="dxa"/>
            </w:tcMar>
            <w:vAlign w:val="bottom"/>
            <w:hideMark/>
          </w:tcPr>
          <w:p w14:paraId="6F5F5D95" w14:textId="77777777" w:rsidR="0081696C" w:rsidRPr="006C27CC" w:rsidRDefault="0081696C" w:rsidP="00DD7036">
            <w:pPr>
              <w:pStyle w:val="NormalWeb"/>
              <w:shd w:val="clear" w:color="auto" w:fill="FFFFFF"/>
              <w:rPr>
                <w:b/>
                <w:bCs/>
                <w:color w:val="7B868F"/>
              </w:rPr>
            </w:pPr>
            <w:r w:rsidRPr="006C27CC">
              <w:rPr>
                <w:b/>
                <w:bCs/>
                <w:color w:val="7B868F"/>
              </w:rPr>
              <w:t>DEĞERLENDİRME KRİTERLERİ VE PUANLAMA</w:t>
            </w:r>
          </w:p>
        </w:tc>
      </w:tr>
      <w:tr w:rsidR="0081696C" w:rsidRPr="006C27CC" w14:paraId="253E2B78" w14:textId="77777777" w:rsidTr="00DD7036">
        <w:trPr>
          <w:trHeight w:val="2392"/>
        </w:trPr>
        <w:tc>
          <w:tcPr>
            <w:tcW w:w="0" w:type="auto"/>
            <w:vMerge/>
            <w:tcBorders>
              <w:top w:val="nil"/>
              <w:left w:val="single" w:sz="8" w:space="0" w:color="auto"/>
              <w:bottom w:val="single" w:sz="8" w:space="0" w:color="000000"/>
              <w:right w:val="single" w:sz="8" w:space="0" w:color="auto"/>
            </w:tcBorders>
            <w:shd w:val="clear" w:color="auto" w:fill="FFFFFF"/>
            <w:vAlign w:val="center"/>
            <w:hideMark/>
          </w:tcPr>
          <w:p w14:paraId="6E32E2C3" w14:textId="77777777" w:rsidR="0081696C" w:rsidRPr="006C27CC" w:rsidRDefault="0081696C" w:rsidP="00DD7036">
            <w:pPr>
              <w:pStyle w:val="NormalWeb"/>
              <w:shd w:val="clear" w:color="auto" w:fill="FFFFFF"/>
              <w:rPr>
                <w:b/>
                <w:bCs/>
                <w:color w:val="7B868F"/>
              </w:rPr>
            </w:pPr>
          </w:p>
        </w:tc>
        <w:tc>
          <w:tcPr>
            <w:tcW w:w="0" w:type="auto"/>
            <w:vMerge/>
            <w:tcBorders>
              <w:top w:val="nil"/>
              <w:left w:val="nil"/>
              <w:bottom w:val="single" w:sz="8" w:space="0" w:color="000000"/>
              <w:right w:val="single" w:sz="8" w:space="0" w:color="auto"/>
            </w:tcBorders>
            <w:shd w:val="clear" w:color="auto" w:fill="FFFFFF"/>
            <w:vAlign w:val="center"/>
            <w:hideMark/>
          </w:tcPr>
          <w:p w14:paraId="313257C4" w14:textId="77777777" w:rsidR="0081696C" w:rsidRPr="006C27CC" w:rsidRDefault="0081696C" w:rsidP="00DD7036">
            <w:pPr>
              <w:pStyle w:val="NormalWeb"/>
              <w:shd w:val="clear" w:color="auto" w:fill="FFFFFF"/>
              <w:rPr>
                <w:b/>
                <w:bCs/>
                <w:color w:val="7B868F"/>
              </w:rPr>
            </w:pPr>
          </w:p>
        </w:tc>
        <w:tc>
          <w:tcPr>
            <w:tcW w:w="0" w:type="auto"/>
            <w:vMerge/>
            <w:tcBorders>
              <w:top w:val="nil"/>
              <w:left w:val="nil"/>
              <w:bottom w:val="single" w:sz="8" w:space="0" w:color="000000"/>
              <w:right w:val="single" w:sz="8" w:space="0" w:color="auto"/>
            </w:tcBorders>
            <w:shd w:val="clear" w:color="auto" w:fill="FFFFFF"/>
            <w:vAlign w:val="center"/>
            <w:hideMark/>
          </w:tcPr>
          <w:p w14:paraId="735DB6AB" w14:textId="77777777" w:rsidR="0081696C" w:rsidRPr="006C27CC" w:rsidRDefault="0081696C" w:rsidP="00DD7036">
            <w:pPr>
              <w:pStyle w:val="NormalWeb"/>
              <w:shd w:val="clear" w:color="auto" w:fill="FFFFFF"/>
              <w:rPr>
                <w:b/>
                <w:bCs/>
                <w:color w:val="7B868F"/>
              </w:rPr>
            </w:pPr>
          </w:p>
        </w:tc>
        <w:tc>
          <w:tcPr>
            <w:tcW w:w="0" w:type="auto"/>
            <w:vMerge/>
            <w:tcBorders>
              <w:top w:val="nil"/>
              <w:left w:val="nil"/>
              <w:bottom w:val="single" w:sz="8" w:space="0" w:color="000000"/>
              <w:right w:val="single" w:sz="8" w:space="0" w:color="auto"/>
            </w:tcBorders>
            <w:shd w:val="clear" w:color="auto" w:fill="FFFFFF"/>
            <w:vAlign w:val="center"/>
            <w:hideMark/>
          </w:tcPr>
          <w:p w14:paraId="6D35AE5C" w14:textId="77777777" w:rsidR="0081696C" w:rsidRPr="006C27CC" w:rsidRDefault="0081696C" w:rsidP="00DD7036">
            <w:pPr>
              <w:pStyle w:val="NormalWeb"/>
              <w:shd w:val="clear" w:color="auto" w:fill="FFFFFF"/>
              <w:rPr>
                <w:b/>
                <w:bCs/>
                <w:color w:val="7B868F"/>
              </w:rPr>
            </w:pPr>
          </w:p>
        </w:tc>
        <w:tc>
          <w:tcPr>
            <w:tcW w:w="15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3F6F0385" w14:textId="77777777" w:rsidR="0081696C" w:rsidRPr="008566DC" w:rsidRDefault="0081696C" w:rsidP="00DD7036">
            <w:pPr>
              <w:pStyle w:val="NormalWeb"/>
              <w:shd w:val="clear" w:color="auto" w:fill="FFFFFF"/>
              <w:rPr>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66DC">
              <w:rPr>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Tasarımın Temaya Uygunluğu </w:t>
            </w:r>
          </w:p>
          <w:p w14:paraId="20E6E826" w14:textId="77777777" w:rsidR="0081696C" w:rsidRDefault="0081696C" w:rsidP="00DD7036">
            <w:pPr>
              <w:pStyle w:val="NormalWeb"/>
              <w:shd w:val="clear" w:color="auto" w:fill="FFFFFF"/>
              <w:rPr>
                <w:b/>
                <w:bCs/>
                <w:color w:val="7B868F"/>
              </w:rPr>
            </w:pPr>
          </w:p>
          <w:p w14:paraId="5564C3AF" w14:textId="77777777" w:rsidR="0081696C" w:rsidRDefault="0081696C" w:rsidP="00DD7036">
            <w:pPr>
              <w:pStyle w:val="NormalWeb"/>
              <w:shd w:val="clear" w:color="auto" w:fill="FFFFFF"/>
              <w:rPr>
                <w:b/>
                <w:bCs/>
                <w:color w:val="7B868F"/>
              </w:rPr>
            </w:pPr>
          </w:p>
          <w:p w14:paraId="15B3EE2A" w14:textId="77777777" w:rsidR="0081696C" w:rsidRPr="006C27CC" w:rsidRDefault="0081696C" w:rsidP="00DD7036">
            <w:pPr>
              <w:pStyle w:val="NormalWeb"/>
              <w:shd w:val="clear" w:color="auto" w:fill="FFFFFF"/>
              <w:rPr>
                <w:b/>
                <w:bCs/>
                <w:color w:val="7B868F"/>
              </w:rPr>
            </w:pPr>
            <w:r>
              <w:rPr>
                <w:b/>
                <w:bCs/>
                <w:color w:val="7B868F"/>
              </w:rPr>
              <w:t>2</w:t>
            </w:r>
            <w:r w:rsidRPr="006C27CC">
              <w:rPr>
                <w:b/>
                <w:bCs/>
                <w:color w:val="7B868F"/>
              </w:rPr>
              <w:t>5 PUAN</w:t>
            </w:r>
          </w:p>
        </w:tc>
        <w:tc>
          <w:tcPr>
            <w:tcW w:w="13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32C46FB7" w14:textId="77777777" w:rsidR="0081696C" w:rsidRDefault="0081696C" w:rsidP="00DD7036">
            <w:pPr>
              <w:pStyle w:val="NormalWeb"/>
              <w:shd w:val="clear" w:color="auto" w:fill="FFFFFF"/>
              <w:rPr>
                <w:b/>
                <w:bCs/>
                <w:color w:val="7B868F"/>
              </w:rPr>
            </w:pPr>
            <w:r>
              <w:rPr>
                <w:rFonts w:ascii="Calibri" w:hAnsi="Calibri" w:cs="Calibri"/>
                <w:b/>
              </w:rPr>
              <w:t xml:space="preserve">Tasarımda </w:t>
            </w:r>
            <w:r w:rsidRPr="006646A5">
              <w:rPr>
                <w:rFonts w:ascii="Calibri" w:hAnsi="Calibri" w:cs="Calibri"/>
                <w:b/>
              </w:rPr>
              <w:t>Geri Dönüşümü Mümkün Malzeme Kullanılmış Olması</w:t>
            </w:r>
            <w:r w:rsidRPr="006C27CC">
              <w:rPr>
                <w:b/>
                <w:bCs/>
                <w:color w:val="7B868F"/>
              </w:rPr>
              <w:t xml:space="preserve"> </w:t>
            </w:r>
          </w:p>
          <w:p w14:paraId="34FE8AA2" w14:textId="77777777" w:rsidR="0081696C" w:rsidRPr="006C27CC" w:rsidRDefault="0081696C" w:rsidP="00DD7036">
            <w:pPr>
              <w:pStyle w:val="NormalWeb"/>
              <w:shd w:val="clear" w:color="auto" w:fill="FFFFFF"/>
              <w:rPr>
                <w:b/>
                <w:bCs/>
                <w:color w:val="7B868F"/>
              </w:rPr>
            </w:pPr>
            <w:r>
              <w:rPr>
                <w:b/>
                <w:bCs/>
                <w:color w:val="7B868F"/>
              </w:rPr>
              <w:t xml:space="preserve">25 </w:t>
            </w:r>
            <w:r w:rsidRPr="006C27CC">
              <w:rPr>
                <w:b/>
                <w:bCs/>
                <w:color w:val="7B868F"/>
              </w:rPr>
              <w:t>PUAN</w:t>
            </w:r>
          </w:p>
        </w:tc>
        <w:tc>
          <w:tcPr>
            <w:tcW w:w="12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241949D0" w14:textId="77777777" w:rsidR="0081696C" w:rsidRDefault="0081696C" w:rsidP="00DD7036">
            <w:pPr>
              <w:pStyle w:val="NormalWeb"/>
              <w:shd w:val="clear" w:color="auto" w:fill="FFFFFF"/>
              <w:rPr>
                <w:b/>
                <w:bCs/>
                <w:color w:val="7B868F"/>
              </w:rPr>
            </w:pPr>
            <w:r>
              <w:rPr>
                <w:rFonts w:asciiTheme="minorHAnsi" w:hAnsiTheme="minorHAnsi" w:cstheme="minorHAnsi"/>
                <w:b/>
              </w:rPr>
              <w:t>Tas</w:t>
            </w:r>
            <w:r w:rsidRPr="006646A5">
              <w:rPr>
                <w:rFonts w:asciiTheme="minorHAnsi" w:hAnsiTheme="minorHAnsi" w:cstheme="minorHAnsi"/>
                <w:b/>
              </w:rPr>
              <w:t>arımın Özgünlüğü</w:t>
            </w:r>
            <w:r w:rsidRPr="006C27CC">
              <w:rPr>
                <w:b/>
                <w:bCs/>
                <w:color w:val="7B868F"/>
              </w:rPr>
              <w:t xml:space="preserve"> </w:t>
            </w:r>
          </w:p>
          <w:p w14:paraId="793165AF" w14:textId="77777777" w:rsidR="0081696C" w:rsidRDefault="0081696C" w:rsidP="00DD7036">
            <w:pPr>
              <w:pStyle w:val="NormalWeb"/>
              <w:shd w:val="clear" w:color="auto" w:fill="FFFFFF"/>
              <w:rPr>
                <w:b/>
                <w:bCs/>
                <w:color w:val="7B868F"/>
              </w:rPr>
            </w:pPr>
          </w:p>
          <w:p w14:paraId="7716E275" w14:textId="77777777" w:rsidR="0081696C" w:rsidRDefault="0081696C" w:rsidP="00DD7036">
            <w:pPr>
              <w:pStyle w:val="NormalWeb"/>
              <w:shd w:val="clear" w:color="auto" w:fill="FFFFFF"/>
              <w:rPr>
                <w:b/>
                <w:bCs/>
                <w:color w:val="7B868F"/>
              </w:rPr>
            </w:pPr>
          </w:p>
          <w:p w14:paraId="43FA9452" w14:textId="77777777" w:rsidR="0081696C" w:rsidRDefault="0081696C" w:rsidP="00DD7036">
            <w:pPr>
              <w:pStyle w:val="NormalWeb"/>
              <w:shd w:val="clear" w:color="auto" w:fill="FFFFFF"/>
              <w:rPr>
                <w:b/>
                <w:bCs/>
                <w:color w:val="7B868F"/>
              </w:rPr>
            </w:pPr>
          </w:p>
          <w:p w14:paraId="7F18E454" w14:textId="77777777" w:rsidR="0081696C" w:rsidRPr="006C27CC" w:rsidRDefault="0081696C" w:rsidP="00DD7036">
            <w:pPr>
              <w:pStyle w:val="NormalWeb"/>
              <w:shd w:val="clear" w:color="auto" w:fill="FFFFFF"/>
              <w:rPr>
                <w:b/>
                <w:bCs/>
                <w:color w:val="7B868F"/>
              </w:rPr>
            </w:pPr>
            <w:r>
              <w:rPr>
                <w:b/>
                <w:bCs/>
                <w:color w:val="7B868F"/>
              </w:rPr>
              <w:t>25 P</w:t>
            </w:r>
            <w:r w:rsidRPr="006C27CC">
              <w:rPr>
                <w:b/>
                <w:bCs/>
                <w:color w:val="7B868F"/>
              </w:rPr>
              <w:t>UAN</w:t>
            </w:r>
          </w:p>
        </w:tc>
        <w:tc>
          <w:tcPr>
            <w:tcW w:w="243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78FC62D9" w14:textId="77777777" w:rsidR="0081696C" w:rsidRDefault="0081696C" w:rsidP="00DD7036">
            <w:pPr>
              <w:pStyle w:val="KonuBal"/>
              <w:rPr>
                <w:rFonts w:asciiTheme="minorHAnsi" w:hAnsiTheme="minorHAnsi" w:cstheme="minorHAnsi"/>
                <w:b/>
                <w:sz w:val="24"/>
                <w:szCs w:val="24"/>
              </w:rPr>
            </w:pPr>
            <w:r w:rsidRPr="008566DC">
              <w:rPr>
                <w:rFonts w:asciiTheme="minorHAnsi" w:hAnsiTheme="minorHAnsi" w:cstheme="minorHAnsi"/>
                <w:b/>
                <w:sz w:val="24"/>
                <w:szCs w:val="24"/>
              </w:rPr>
              <w:t xml:space="preserve">Tasarımın  Görselliği </w:t>
            </w:r>
          </w:p>
          <w:p w14:paraId="05691440" w14:textId="77777777" w:rsidR="0081696C" w:rsidRPr="008566DC" w:rsidRDefault="0081696C" w:rsidP="00DD7036">
            <w:pPr>
              <w:pStyle w:val="KonuBal"/>
              <w:rPr>
                <w:rFonts w:asciiTheme="minorHAnsi" w:hAnsiTheme="minorHAnsi" w:cstheme="minorHAnsi"/>
                <w:b/>
                <w:color w:val="7B868F"/>
                <w:sz w:val="24"/>
                <w:szCs w:val="24"/>
              </w:rPr>
            </w:pPr>
            <w:r w:rsidRPr="008566DC">
              <w:rPr>
                <w:rFonts w:asciiTheme="minorHAnsi" w:hAnsiTheme="minorHAnsi" w:cstheme="minorHAnsi"/>
                <w:b/>
                <w:sz w:val="24"/>
                <w:szCs w:val="24"/>
              </w:rPr>
              <w:t>(dizayn ve estetik görünüş)                                  </w:t>
            </w:r>
          </w:p>
          <w:p w14:paraId="2B3A80A4" w14:textId="77777777" w:rsidR="0081696C" w:rsidRPr="006C27CC" w:rsidRDefault="0081696C" w:rsidP="00DD7036">
            <w:pPr>
              <w:pStyle w:val="NormalWeb"/>
              <w:shd w:val="clear" w:color="auto" w:fill="FFFFFF"/>
              <w:rPr>
                <w:b/>
                <w:bCs/>
                <w:color w:val="7B868F"/>
              </w:rPr>
            </w:pPr>
            <w:r w:rsidRPr="006C27CC">
              <w:rPr>
                <w:b/>
                <w:bCs/>
                <w:color w:val="7B868F"/>
              </w:rPr>
              <w:t>25 PUAN</w:t>
            </w:r>
          </w:p>
        </w:tc>
        <w:tc>
          <w:tcPr>
            <w:tcW w:w="11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14:paraId="7E65DF8D" w14:textId="77777777" w:rsidR="0081696C" w:rsidRPr="008566DC" w:rsidRDefault="0081696C" w:rsidP="00DD7036">
            <w:pPr>
              <w:pStyle w:val="NormalWeb"/>
              <w:shd w:val="clear" w:color="auto" w:fill="FFFFFF"/>
              <w:rPr>
                <w:b/>
                <w:bCs/>
                <w:color w:val="7B868F"/>
                <w:sz w:val="22"/>
                <w:szCs w:val="22"/>
              </w:rPr>
            </w:pPr>
            <w:r w:rsidRPr="008566DC">
              <w:rPr>
                <w:b/>
                <w:bCs/>
                <w:color w:val="7B868F"/>
                <w:sz w:val="22"/>
                <w:szCs w:val="22"/>
              </w:rPr>
              <w:t>TOPLAM</w:t>
            </w:r>
            <w:r w:rsidRPr="008566DC">
              <w:rPr>
                <w:b/>
                <w:bCs/>
                <w:color w:val="7B868F"/>
                <w:sz w:val="22"/>
                <w:szCs w:val="22"/>
              </w:rPr>
              <w:br/>
              <w:t>100 PUAN</w:t>
            </w:r>
          </w:p>
        </w:tc>
      </w:tr>
      <w:tr w:rsidR="0081696C" w:rsidRPr="006C27CC" w14:paraId="3AC304F7" w14:textId="77777777" w:rsidTr="00DD7036">
        <w:trPr>
          <w:trHeight w:val="499"/>
        </w:trPr>
        <w:tc>
          <w:tcPr>
            <w:tcW w:w="69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D166F30" w14:textId="77777777" w:rsidR="0081696C" w:rsidRPr="006C27CC" w:rsidRDefault="0081696C" w:rsidP="00DD7036">
            <w:pPr>
              <w:pStyle w:val="NormalWeb"/>
              <w:shd w:val="clear" w:color="auto" w:fill="FFFFFF"/>
              <w:rPr>
                <w:b/>
                <w:bCs/>
                <w:color w:val="7B868F"/>
              </w:rPr>
            </w:pPr>
            <w:r w:rsidRPr="006C27CC">
              <w:rPr>
                <w:b/>
                <w:bCs/>
                <w:color w:val="7B868F"/>
              </w:rPr>
              <w:t>1</w:t>
            </w:r>
          </w:p>
        </w:tc>
        <w:tc>
          <w:tcPr>
            <w:tcW w:w="12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0B4610D" w14:textId="77777777" w:rsidR="0081696C" w:rsidRPr="006C27CC" w:rsidRDefault="0081696C" w:rsidP="00DD7036">
            <w:pPr>
              <w:pStyle w:val="NormalWeb"/>
              <w:shd w:val="clear" w:color="auto" w:fill="FFFFFF"/>
              <w:rPr>
                <w:b/>
                <w:bCs/>
                <w:color w:val="7B868F"/>
              </w:rPr>
            </w:pPr>
            <w:r w:rsidRPr="006C27CC">
              <w:rPr>
                <w:b/>
                <w:bCs/>
                <w:color w:val="7B868F"/>
              </w:rPr>
              <w:t> </w:t>
            </w:r>
          </w:p>
        </w:tc>
        <w:tc>
          <w:tcPr>
            <w:tcW w:w="26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2FBF6AE" w14:textId="77777777" w:rsidR="0081696C" w:rsidRPr="006C27CC" w:rsidRDefault="0081696C" w:rsidP="00DD7036">
            <w:pPr>
              <w:pStyle w:val="NormalWeb"/>
              <w:shd w:val="clear" w:color="auto" w:fill="FFFFFF"/>
              <w:rPr>
                <w:b/>
                <w:bCs/>
                <w:color w:val="7B868F"/>
              </w:rPr>
            </w:pPr>
            <w:r w:rsidRPr="006C27CC">
              <w:rPr>
                <w:b/>
                <w:bCs/>
                <w:color w:val="7B868F"/>
              </w:rPr>
              <w:t> </w:t>
            </w:r>
          </w:p>
        </w:tc>
        <w:tc>
          <w:tcPr>
            <w:tcW w:w="23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7334B92" w14:textId="77777777" w:rsidR="0081696C" w:rsidRPr="006C27CC" w:rsidRDefault="0081696C" w:rsidP="00DD7036">
            <w:pPr>
              <w:pStyle w:val="NormalWeb"/>
              <w:shd w:val="clear" w:color="auto" w:fill="FFFFFF"/>
              <w:rPr>
                <w:b/>
                <w:bCs/>
                <w:color w:val="7B868F"/>
              </w:rPr>
            </w:pPr>
            <w:r w:rsidRPr="006C27CC">
              <w:rPr>
                <w:b/>
                <w:bCs/>
                <w:color w:val="7B868F"/>
              </w:rPr>
              <w:t> </w:t>
            </w:r>
          </w:p>
        </w:tc>
        <w:tc>
          <w:tcPr>
            <w:tcW w:w="15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5E7227E" w14:textId="77777777" w:rsidR="0081696C" w:rsidRPr="006C27CC" w:rsidRDefault="0081696C" w:rsidP="00DD7036">
            <w:pPr>
              <w:pStyle w:val="NormalWeb"/>
              <w:shd w:val="clear" w:color="auto" w:fill="FFFFFF"/>
              <w:rPr>
                <w:b/>
                <w:bCs/>
                <w:color w:val="7B868F"/>
              </w:rPr>
            </w:pPr>
            <w:r w:rsidRPr="006C27CC">
              <w:rPr>
                <w:b/>
                <w:bCs/>
                <w:color w:val="7B868F"/>
              </w:rPr>
              <w:t> </w:t>
            </w:r>
          </w:p>
        </w:tc>
        <w:tc>
          <w:tcPr>
            <w:tcW w:w="13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F22F865" w14:textId="77777777" w:rsidR="0081696C" w:rsidRPr="006C27CC" w:rsidRDefault="0081696C" w:rsidP="00DD7036">
            <w:pPr>
              <w:pStyle w:val="NormalWeb"/>
              <w:shd w:val="clear" w:color="auto" w:fill="FFFFFF"/>
              <w:rPr>
                <w:b/>
                <w:bCs/>
                <w:color w:val="7B868F"/>
              </w:rPr>
            </w:pPr>
            <w:r w:rsidRPr="006C27CC">
              <w:rPr>
                <w:b/>
                <w:bCs/>
                <w:color w:val="7B868F"/>
              </w:rPr>
              <w:t> </w:t>
            </w:r>
          </w:p>
        </w:tc>
        <w:tc>
          <w:tcPr>
            <w:tcW w:w="12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B9FEC25" w14:textId="77777777" w:rsidR="0081696C" w:rsidRPr="006C27CC" w:rsidRDefault="0081696C" w:rsidP="00DD7036">
            <w:pPr>
              <w:pStyle w:val="NormalWeb"/>
              <w:shd w:val="clear" w:color="auto" w:fill="FFFFFF"/>
              <w:rPr>
                <w:b/>
                <w:bCs/>
                <w:color w:val="7B868F"/>
              </w:rPr>
            </w:pPr>
            <w:r w:rsidRPr="006C27CC">
              <w:rPr>
                <w:b/>
                <w:bCs/>
                <w:color w:val="7B868F"/>
              </w:rPr>
              <w:t> </w:t>
            </w:r>
          </w:p>
        </w:tc>
        <w:tc>
          <w:tcPr>
            <w:tcW w:w="24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1331CC9" w14:textId="77777777" w:rsidR="0081696C" w:rsidRPr="006C27CC" w:rsidRDefault="0081696C" w:rsidP="00DD7036">
            <w:pPr>
              <w:pStyle w:val="NormalWeb"/>
              <w:shd w:val="clear" w:color="auto" w:fill="FFFFFF"/>
              <w:rPr>
                <w:b/>
                <w:bCs/>
                <w:color w:val="7B868F"/>
              </w:rPr>
            </w:pPr>
            <w:r w:rsidRPr="006C27CC">
              <w:rPr>
                <w:b/>
                <w:bCs/>
                <w:color w:val="7B868F"/>
              </w:rPr>
              <w:t> </w:t>
            </w:r>
          </w:p>
        </w:tc>
        <w:tc>
          <w:tcPr>
            <w:tcW w:w="11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0E42097" w14:textId="77777777" w:rsidR="0081696C" w:rsidRPr="006C27CC" w:rsidRDefault="0081696C" w:rsidP="00DD7036">
            <w:pPr>
              <w:pStyle w:val="NormalWeb"/>
              <w:shd w:val="clear" w:color="auto" w:fill="FFFFFF"/>
              <w:rPr>
                <w:b/>
                <w:bCs/>
                <w:color w:val="7B868F"/>
              </w:rPr>
            </w:pPr>
            <w:r w:rsidRPr="006C27CC">
              <w:rPr>
                <w:b/>
                <w:bCs/>
                <w:color w:val="7B868F"/>
              </w:rPr>
              <w:t> </w:t>
            </w:r>
          </w:p>
        </w:tc>
      </w:tr>
      <w:tr w:rsidR="0081696C" w:rsidRPr="006C27CC" w14:paraId="5BF08F1C" w14:textId="77777777" w:rsidTr="00DD7036">
        <w:trPr>
          <w:trHeight w:val="499"/>
        </w:trPr>
        <w:tc>
          <w:tcPr>
            <w:tcW w:w="69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6A255D7" w14:textId="77777777" w:rsidR="0081696C" w:rsidRPr="006C27CC" w:rsidRDefault="0081696C" w:rsidP="00DD7036">
            <w:pPr>
              <w:pStyle w:val="NormalWeb"/>
              <w:shd w:val="clear" w:color="auto" w:fill="FFFFFF"/>
              <w:rPr>
                <w:b/>
                <w:bCs/>
                <w:color w:val="7B868F"/>
              </w:rPr>
            </w:pPr>
            <w:r w:rsidRPr="006C27CC">
              <w:rPr>
                <w:b/>
                <w:bCs/>
                <w:color w:val="7B868F"/>
              </w:rPr>
              <w:t>2</w:t>
            </w:r>
          </w:p>
        </w:tc>
        <w:tc>
          <w:tcPr>
            <w:tcW w:w="12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CC3F856" w14:textId="77777777" w:rsidR="0081696C" w:rsidRPr="006C27CC" w:rsidRDefault="0081696C" w:rsidP="00DD7036">
            <w:pPr>
              <w:pStyle w:val="NormalWeb"/>
              <w:shd w:val="clear" w:color="auto" w:fill="FFFFFF"/>
              <w:rPr>
                <w:b/>
                <w:bCs/>
                <w:color w:val="7B868F"/>
              </w:rPr>
            </w:pPr>
            <w:r w:rsidRPr="006C27CC">
              <w:rPr>
                <w:b/>
                <w:bCs/>
                <w:color w:val="7B868F"/>
              </w:rPr>
              <w:t> </w:t>
            </w:r>
          </w:p>
        </w:tc>
        <w:tc>
          <w:tcPr>
            <w:tcW w:w="26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51AF647" w14:textId="77777777" w:rsidR="0081696C" w:rsidRPr="006C27CC" w:rsidRDefault="0081696C" w:rsidP="00DD7036">
            <w:pPr>
              <w:pStyle w:val="NormalWeb"/>
              <w:shd w:val="clear" w:color="auto" w:fill="FFFFFF"/>
              <w:rPr>
                <w:b/>
                <w:bCs/>
                <w:color w:val="7B868F"/>
              </w:rPr>
            </w:pPr>
            <w:r w:rsidRPr="006C27CC">
              <w:rPr>
                <w:b/>
                <w:bCs/>
                <w:color w:val="7B868F"/>
              </w:rPr>
              <w:t> </w:t>
            </w:r>
          </w:p>
        </w:tc>
        <w:tc>
          <w:tcPr>
            <w:tcW w:w="23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666BF28" w14:textId="77777777" w:rsidR="0081696C" w:rsidRPr="006C27CC" w:rsidRDefault="0081696C" w:rsidP="00DD7036">
            <w:pPr>
              <w:pStyle w:val="NormalWeb"/>
              <w:shd w:val="clear" w:color="auto" w:fill="FFFFFF"/>
              <w:rPr>
                <w:b/>
                <w:bCs/>
                <w:color w:val="7B868F"/>
              </w:rPr>
            </w:pPr>
            <w:r w:rsidRPr="006C27CC">
              <w:rPr>
                <w:b/>
                <w:bCs/>
                <w:color w:val="7B868F"/>
              </w:rPr>
              <w:t> </w:t>
            </w:r>
          </w:p>
        </w:tc>
        <w:tc>
          <w:tcPr>
            <w:tcW w:w="15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EC058AA" w14:textId="77777777" w:rsidR="0081696C" w:rsidRPr="006C27CC" w:rsidRDefault="0081696C" w:rsidP="00DD7036">
            <w:pPr>
              <w:pStyle w:val="NormalWeb"/>
              <w:shd w:val="clear" w:color="auto" w:fill="FFFFFF"/>
              <w:rPr>
                <w:b/>
                <w:bCs/>
                <w:color w:val="7B868F"/>
              </w:rPr>
            </w:pPr>
            <w:r w:rsidRPr="006C27CC">
              <w:rPr>
                <w:b/>
                <w:bCs/>
                <w:color w:val="7B868F"/>
              </w:rPr>
              <w:t> </w:t>
            </w:r>
          </w:p>
        </w:tc>
        <w:tc>
          <w:tcPr>
            <w:tcW w:w="13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4166AC5" w14:textId="77777777" w:rsidR="0081696C" w:rsidRPr="006C27CC" w:rsidRDefault="0081696C" w:rsidP="00DD7036">
            <w:pPr>
              <w:pStyle w:val="NormalWeb"/>
              <w:shd w:val="clear" w:color="auto" w:fill="FFFFFF"/>
              <w:rPr>
                <w:b/>
                <w:bCs/>
                <w:color w:val="7B868F"/>
              </w:rPr>
            </w:pPr>
            <w:r w:rsidRPr="006C27CC">
              <w:rPr>
                <w:b/>
                <w:bCs/>
                <w:color w:val="7B868F"/>
              </w:rPr>
              <w:t> </w:t>
            </w:r>
          </w:p>
        </w:tc>
        <w:tc>
          <w:tcPr>
            <w:tcW w:w="12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B0AC874" w14:textId="77777777" w:rsidR="0081696C" w:rsidRPr="006C27CC" w:rsidRDefault="0081696C" w:rsidP="00DD7036">
            <w:pPr>
              <w:pStyle w:val="NormalWeb"/>
              <w:shd w:val="clear" w:color="auto" w:fill="FFFFFF"/>
              <w:rPr>
                <w:b/>
                <w:bCs/>
                <w:color w:val="7B868F"/>
              </w:rPr>
            </w:pPr>
            <w:r w:rsidRPr="006C27CC">
              <w:rPr>
                <w:b/>
                <w:bCs/>
                <w:color w:val="7B868F"/>
              </w:rPr>
              <w:t> </w:t>
            </w:r>
          </w:p>
        </w:tc>
        <w:tc>
          <w:tcPr>
            <w:tcW w:w="24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7B8EF85" w14:textId="77777777" w:rsidR="0081696C" w:rsidRPr="006C27CC" w:rsidRDefault="0081696C" w:rsidP="00DD7036">
            <w:pPr>
              <w:pStyle w:val="NormalWeb"/>
              <w:shd w:val="clear" w:color="auto" w:fill="FFFFFF"/>
              <w:rPr>
                <w:b/>
                <w:bCs/>
                <w:color w:val="7B868F"/>
              </w:rPr>
            </w:pPr>
            <w:r w:rsidRPr="006C27CC">
              <w:rPr>
                <w:b/>
                <w:bCs/>
                <w:color w:val="7B868F"/>
              </w:rPr>
              <w:t> </w:t>
            </w:r>
          </w:p>
        </w:tc>
        <w:tc>
          <w:tcPr>
            <w:tcW w:w="11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CC991F0" w14:textId="77777777" w:rsidR="0081696C" w:rsidRPr="006C27CC" w:rsidRDefault="0081696C" w:rsidP="00DD7036">
            <w:pPr>
              <w:pStyle w:val="NormalWeb"/>
              <w:shd w:val="clear" w:color="auto" w:fill="FFFFFF"/>
              <w:rPr>
                <w:b/>
                <w:bCs/>
                <w:color w:val="7B868F"/>
              </w:rPr>
            </w:pPr>
            <w:r w:rsidRPr="006C27CC">
              <w:rPr>
                <w:b/>
                <w:bCs/>
                <w:color w:val="7B868F"/>
              </w:rPr>
              <w:t> </w:t>
            </w:r>
          </w:p>
        </w:tc>
      </w:tr>
      <w:tr w:rsidR="0081696C" w:rsidRPr="006C27CC" w14:paraId="14484686" w14:textId="77777777" w:rsidTr="00DD7036">
        <w:trPr>
          <w:trHeight w:val="499"/>
        </w:trPr>
        <w:tc>
          <w:tcPr>
            <w:tcW w:w="69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6AF06CE" w14:textId="77777777" w:rsidR="0081696C" w:rsidRPr="006C27CC" w:rsidRDefault="0081696C" w:rsidP="00DD7036">
            <w:pPr>
              <w:pStyle w:val="NormalWeb"/>
              <w:shd w:val="clear" w:color="auto" w:fill="FFFFFF"/>
              <w:rPr>
                <w:b/>
                <w:bCs/>
                <w:color w:val="7B868F"/>
              </w:rPr>
            </w:pPr>
            <w:r w:rsidRPr="006C27CC">
              <w:rPr>
                <w:b/>
                <w:bCs/>
                <w:color w:val="7B868F"/>
              </w:rPr>
              <w:t>3</w:t>
            </w:r>
          </w:p>
        </w:tc>
        <w:tc>
          <w:tcPr>
            <w:tcW w:w="12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3A4DA4F" w14:textId="77777777" w:rsidR="0081696C" w:rsidRPr="006C27CC" w:rsidRDefault="0081696C" w:rsidP="00DD7036">
            <w:pPr>
              <w:pStyle w:val="NormalWeb"/>
              <w:shd w:val="clear" w:color="auto" w:fill="FFFFFF"/>
              <w:rPr>
                <w:b/>
                <w:bCs/>
                <w:color w:val="7B868F"/>
              </w:rPr>
            </w:pPr>
            <w:r w:rsidRPr="006C27CC">
              <w:rPr>
                <w:b/>
                <w:bCs/>
                <w:color w:val="7B868F"/>
              </w:rPr>
              <w:t> </w:t>
            </w:r>
          </w:p>
        </w:tc>
        <w:tc>
          <w:tcPr>
            <w:tcW w:w="26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65801DC" w14:textId="77777777" w:rsidR="0081696C" w:rsidRPr="006C27CC" w:rsidRDefault="0081696C" w:rsidP="00DD7036">
            <w:pPr>
              <w:pStyle w:val="NormalWeb"/>
              <w:shd w:val="clear" w:color="auto" w:fill="FFFFFF"/>
              <w:rPr>
                <w:b/>
                <w:bCs/>
                <w:color w:val="7B868F"/>
              </w:rPr>
            </w:pPr>
            <w:r w:rsidRPr="006C27CC">
              <w:rPr>
                <w:b/>
                <w:bCs/>
                <w:color w:val="7B868F"/>
              </w:rPr>
              <w:t> </w:t>
            </w:r>
          </w:p>
        </w:tc>
        <w:tc>
          <w:tcPr>
            <w:tcW w:w="23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94C23D2" w14:textId="77777777" w:rsidR="0081696C" w:rsidRPr="006C27CC" w:rsidRDefault="0081696C" w:rsidP="00DD7036">
            <w:pPr>
              <w:pStyle w:val="NormalWeb"/>
              <w:shd w:val="clear" w:color="auto" w:fill="FFFFFF"/>
              <w:rPr>
                <w:b/>
                <w:bCs/>
                <w:color w:val="7B868F"/>
              </w:rPr>
            </w:pPr>
            <w:r w:rsidRPr="006C27CC">
              <w:rPr>
                <w:b/>
                <w:bCs/>
                <w:color w:val="7B868F"/>
              </w:rPr>
              <w:t> </w:t>
            </w:r>
          </w:p>
        </w:tc>
        <w:tc>
          <w:tcPr>
            <w:tcW w:w="15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9071366" w14:textId="77777777" w:rsidR="0081696C" w:rsidRPr="006C27CC" w:rsidRDefault="0081696C" w:rsidP="00DD7036">
            <w:pPr>
              <w:pStyle w:val="NormalWeb"/>
              <w:shd w:val="clear" w:color="auto" w:fill="FFFFFF"/>
              <w:rPr>
                <w:b/>
                <w:bCs/>
                <w:color w:val="7B868F"/>
              </w:rPr>
            </w:pPr>
            <w:r w:rsidRPr="006C27CC">
              <w:rPr>
                <w:b/>
                <w:bCs/>
                <w:color w:val="7B868F"/>
              </w:rPr>
              <w:t> </w:t>
            </w:r>
          </w:p>
        </w:tc>
        <w:tc>
          <w:tcPr>
            <w:tcW w:w="13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F7FD6F1" w14:textId="77777777" w:rsidR="0081696C" w:rsidRPr="006C27CC" w:rsidRDefault="0081696C" w:rsidP="00DD7036">
            <w:pPr>
              <w:pStyle w:val="NormalWeb"/>
              <w:shd w:val="clear" w:color="auto" w:fill="FFFFFF"/>
              <w:rPr>
                <w:b/>
                <w:bCs/>
                <w:color w:val="7B868F"/>
              </w:rPr>
            </w:pPr>
            <w:r w:rsidRPr="006C27CC">
              <w:rPr>
                <w:b/>
                <w:bCs/>
                <w:color w:val="7B868F"/>
              </w:rPr>
              <w:t> </w:t>
            </w:r>
          </w:p>
        </w:tc>
        <w:tc>
          <w:tcPr>
            <w:tcW w:w="12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665BFCF" w14:textId="77777777" w:rsidR="0081696C" w:rsidRPr="006C27CC" w:rsidRDefault="0081696C" w:rsidP="00DD7036">
            <w:pPr>
              <w:pStyle w:val="NormalWeb"/>
              <w:shd w:val="clear" w:color="auto" w:fill="FFFFFF"/>
              <w:rPr>
                <w:b/>
                <w:bCs/>
                <w:color w:val="7B868F"/>
              </w:rPr>
            </w:pPr>
            <w:r w:rsidRPr="006C27CC">
              <w:rPr>
                <w:b/>
                <w:bCs/>
                <w:color w:val="7B868F"/>
              </w:rPr>
              <w:t> </w:t>
            </w:r>
          </w:p>
        </w:tc>
        <w:tc>
          <w:tcPr>
            <w:tcW w:w="24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87C1D2C" w14:textId="77777777" w:rsidR="0081696C" w:rsidRPr="006C27CC" w:rsidRDefault="0081696C" w:rsidP="00DD7036">
            <w:pPr>
              <w:pStyle w:val="NormalWeb"/>
              <w:shd w:val="clear" w:color="auto" w:fill="FFFFFF"/>
              <w:rPr>
                <w:b/>
                <w:bCs/>
                <w:color w:val="7B868F"/>
              </w:rPr>
            </w:pPr>
            <w:r w:rsidRPr="006C27CC">
              <w:rPr>
                <w:b/>
                <w:bCs/>
                <w:color w:val="7B868F"/>
              </w:rPr>
              <w:t> </w:t>
            </w:r>
          </w:p>
        </w:tc>
        <w:tc>
          <w:tcPr>
            <w:tcW w:w="11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C780AEF" w14:textId="77777777" w:rsidR="0081696C" w:rsidRPr="006C27CC" w:rsidRDefault="0081696C" w:rsidP="00DD7036">
            <w:pPr>
              <w:pStyle w:val="NormalWeb"/>
              <w:shd w:val="clear" w:color="auto" w:fill="FFFFFF"/>
              <w:rPr>
                <w:b/>
                <w:bCs/>
                <w:color w:val="7B868F"/>
              </w:rPr>
            </w:pPr>
            <w:r w:rsidRPr="006C27CC">
              <w:rPr>
                <w:b/>
                <w:bCs/>
                <w:color w:val="7B868F"/>
              </w:rPr>
              <w:t> </w:t>
            </w:r>
          </w:p>
        </w:tc>
      </w:tr>
      <w:tr w:rsidR="0081696C" w:rsidRPr="006C27CC" w14:paraId="44298715" w14:textId="77777777" w:rsidTr="00DD7036">
        <w:trPr>
          <w:trHeight w:val="499"/>
        </w:trPr>
        <w:tc>
          <w:tcPr>
            <w:tcW w:w="69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3C63209" w14:textId="77777777" w:rsidR="0081696C" w:rsidRPr="006C27CC" w:rsidRDefault="0081696C" w:rsidP="00DD7036">
            <w:pPr>
              <w:pStyle w:val="NormalWeb"/>
              <w:shd w:val="clear" w:color="auto" w:fill="FFFFFF"/>
              <w:rPr>
                <w:b/>
                <w:bCs/>
                <w:color w:val="7B868F"/>
              </w:rPr>
            </w:pPr>
            <w:r w:rsidRPr="006C27CC">
              <w:rPr>
                <w:b/>
                <w:bCs/>
                <w:color w:val="7B868F"/>
              </w:rPr>
              <w:t>4</w:t>
            </w:r>
          </w:p>
        </w:tc>
        <w:tc>
          <w:tcPr>
            <w:tcW w:w="129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57A5551" w14:textId="77777777" w:rsidR="0081696C" w:rsidRPr="006C27CC" w:rsidRDefault="0081696C" w:rsidP="00DD7036">
            <w:pPr>
              <w:pStyle w:val="NormalWeb"/>
              <w:shd w:val="clear" w:color="auto" w:fill="FFFFFF"/>
              <w:rPr>
                <w:b/>
                <w:bCs/>
                <w:color w:val="7B868F"/>
              </w:rPr>
            </w:pPr>
            <w:r w:rsidRPr="006C27CC">
              <w:rPr>
                <w:b/>
                <w:bCs/>
                <w:color w:val="7B868F"/>
              </w:rPr>
              <w:t> </w:t>
            </w:r>
          </w:p>
        </w:tc>
        <w:tc>
          <w:tcPr>
            <w:tcW w:w="26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127DA4B" w14:textId="77777777" w:rsidR="0081696C" w:rsidRPr="006C27CC" w:rsidRDefault="0081696C" w:rsidP="00DD7036">
            <w:pPr>
              <w:pStyle w:val="NormalWeb"/>
              <w:shd w:val="clear" w:color="auto" w:fill="FFFFFF"/>
              <w:rPr>
                <w:b/>
                <w:bCs/>
                <w:color w:val="7B868F"/>
              </w:rPr>
            </w:pPr>
            <w:r w:rsidRPr="006C27CC">
              <w:rPr>
                <w:b/>
                <w:bCs/>
                <w:color w:val="7B868F"/>
              </w:rPr>
              <w:t> </w:t>
            </w:r>
          </w:p>
        </w:tc>
        <w:tc>
          <w:tcPr>
            <w:tcW w:w="23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0EE4F3C" w14:textId="77777777" w:rsidR="0081696C" w:rsidRPr="006C27CC" w:rsidRDefault="0081696C" w:rsidP="00DD7036">
            <w:pPr>
              <w:pStyle w:val="NormalWeb"/>
              <w:shd w:val="clear" w:color="auto" w:fill="FFFFFF"/>
              <w:rPr>
                <w:b/>
                <w:bCs/>
                <w:color w:val="7B868F"/>
              </w:rPr>
            </w:pPr>
            <w:r w:rsidRPr="006C27CC">
              <w:rPr>
                <w:b/>
                <w:bCs/>
                <w:color w:val="7B868F"/>
              </w:rPr>
              <w:t> </w:t>
            </w:r>
          </w:p>
        </w:tc>
        <w:tc>
          <w:tcPr>
            <w:tcW w:w="15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162580F" w14:textId="77777777" w:rsidR="0081696C" w:rsidRPr="006C27CC" w:rsidRDefault="0081696C" w:rsidP="00DD7036">
            <w:pPr>
              <w:pStyle w:val="NormalWeb"/>
              <w:shd w:val="clear" w:color="auto" w:fill="FFFFFF"/>
              <w:rPr>
                <w:b/>
                <w:bCs/>
                <w:color w:val="7B868F"/>
              </w:rPr>
            </w:pPr>
            <w:r w:rsidRPr="006C27CC">
              <w:rPr>
                <w:b/>
                <w:bCs/>
                <w:color w:val="7B868F"/>
              </w:rPr>
              <w:t> </w:t>
            </w:r>
          </w:p>
        </w:tc>
        <w:tc>
          <w:tcPr>
            <w:tcW w:w="13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4D9182F" w14:textId="77777777" w:rsidR="0081696C" w:rsidRPr="006C27CC" w:rsidRDefault="0081696C" w:rsidP="00DD7036">
            <w:pPr>
              <w:pStyle w:val="NormalWeb"/>
              <w:shd w:val="clear" w:color="auto" w:fill="FFFFFF"/>
              <w:rPr>
                <w:b/>
                <w:bCs/>
                <w:color w:val="7B868F"/>
              </w:rPr>
            </w:pPr>
            <w:r w:rsidRPr="006C27CC">
              <w:rPr>
                <w:b/>
                <w:bCs/>
                <w:color w:val="7B868F"/>
              </w:rPr>
              <w:t> </w:t>
            </w:r>
          </w:p>
        </w:tc>
        <w:tc>
          <w:tcPr>
            <w:tcW w:w="12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781951F" w14:textId="77777777" w:rsidR="0081696C" w:rsidRPr="006C27CC" w:rsidRDefault="0081696C" w:rsidP="00DD7036">
            <w:pPr>
              <w:pStyle w:val="NormalWeb"/>
              <w:shd w:val="clear" w:color="auto" w:fill="FFFFFF"/>
              <w:rPr>
                <w:b/>
                <w:bCs/>
                <w:color w:val="7B868F"/>
              </w:rPr>
            </w:pPr>
            <w:r w:rsidRPr="006C27CC">
              <w:rPr>
                <w:b/>
                <w:bCs/>
                <w:color w:val="7B868F"/>
              </w:rPr>
              <w:t> </w:t>
            </w:r>
          </w:p>
        </w:tc>
        <w:tc>
          <w:tcPr>
            <w:tcW w:w="243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1429C22" w14:textId="77777777" w:rsidR="0081696C" w:rsidRPr="006C27CC" w:rsidRDefault="0081696C" w:rsidP="00DD7036">
            <w:pPr>
              <w:pStyle w:val="NormalWeb"/>
              <w:shd w:val="clear" w:color="auto" w:fill="FFFFFF"/>
              <w:rPr>
                <w:b/>
                <w:bCs/>
                <w:color w:val="7B868F"/>
              </w:rPr>
            </w:pPr>
            <w:r w:rsidRPr="006C27CC">
              <w:rPr>
                <w:b/>
                <w:bCs/>
                <w:color w:val="7B868F"/>
              </w:rPr>
              <w:t> </w:t>
            </w:r>
          </w:p>
        </w:tc>
        <w:tc>
          <w:tcPr>
            <w:tcW w:w="118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36C7DF9" w14:textId="77777777" w:rsidR="0081696C" w:rsidRPr="006C27CC" w:rsidRDefault="0081696C" w:rsidP="00DD7036">
            <w:pPr>
              <w:pStyle w:val="NormalWeb"/>
              <w:shd w:val="clear" w:color="auto" w:fill="FFFFFF"/>
              <w:rPr>
                <w:b/>
                <w:bCs/>
                <w:color w:val="7B868F"/>
              </w:rPr>
            </w:pPr>
            <w:r w:rsidRPr="006C27CC">
              <w:rPr>
                <w:b/>
                <w:bCs/>
                <w:color w:val="7B868F"/>
              </w:rPr>
              <w:t> </w:t>
            </w:r>
          </w:p>
        </w:tc>
      </w:tr>
    </w:tbl>
    <w:p w14:paraId="0830115D" w14:textId="77777777" w:rsidR="0026137E" w:rsidRDefault="0026137E"/>
    <w:sectPr w:rsidR="0026137E" w:rsidSect="006D333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4E6"/>
    <w:multiLevelType w:val="multilevel"/>
    <w:tmpl w:val="257C5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8210F08"/>
    <w:multiLevelType w:val="hybridMultilevel"/>
    <w:tmpl w:val="B5CC0352"/>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B5B44B0"/>
    <w:multiLevelType w:val="hybridMultilevel"/>
    <w:tmpl w:val="DBEEE8F8"/>
    <w:lvl w:ilvl="0" w:tplc="638A2208">
      <w:start w:val="7"/>
      <w:numFmt w:val="decimal"/>
      <w:lvlText w:val="%1."/>
      <w:lvlJc w:val="left"/>
      <w:pPr>
        <w:ind w:left="720" w:hanging="360"/>
      </w:pPr>
      <w:rPr>
        <w:rFonts w:eastAsiaTheme="minorHAnsi"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6C"/>
    <w:rsid w:val="0015774A"/>
    <w:rsid w:val="00161A01"/>
    <w:rsid w:val="00167234"/>
    <w:rsid w:val="001676F5"/>
    <w:rsid w:val="0026137E"/>
    <w:rsid w:val="00335560"/>
    <w:rsid w:val="003B7DE6"/>
    <w:rsid w:val="003E632A"/>
    <w:rsid w:val="00414472"/>
    <w:rsid w:val="004C18EE"/>
    <w:rsid w:val="00505E6C"/>
    <w:rsid w:val="00537928"/>
    <w:rsid w:val="00540E9B"/>
    <w:rsid w:val="00735985"/>
    <w:rsid w:val="007C7DC0"/>
    <w:rsid w:val="0081696C"/>
    <w:rsid w:val="0094628C"/>
    <w:rsid w:val="009850BD"/>
    <w:rsid w:val="00992997"/>
    <w:rsid w:val="009E0619"/>
    <w:rsid w:val="00AB0C76"/>
    <w:rsid w:val="00BA5C6E"/>
    <w:rsid w:val="00DC3D65"/>
    <w:rsid w:val="00F13564"/>
    <w:rsid w:val="00F75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D6B0A"/>
  <w15:docId w15:val="{1666B9DD-290C-E04A-8C36-E172230A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96C"/>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1696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qFormat/>
    <w:rsid w:val="008169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1696C"/>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3B7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1058</Words>
  <Characters>6034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Yunus Emre İlkokulu</cp:lastModifiedBy>
  <cp:revision>2</cp:revision>
  <dcterms:created xsi:type="dcterms:W3CDTF">2021-04-08T12:39:00Z</dcterms:created>
  <dcterms:modified xsi:type="dcterms:W3CDTF">2021-04-08T12:39:00Z</dcterms:modified>
</cp:coreProperties>
</file>